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47" w:rsidRDefault="00BB2E47">
      <w:pPr>
        <w:rPr>
          <w:sz w:val="28"/>
        </w:rPr>
      </w:pPr>
    </w:p>
    <w:p w:rsidR="004637E5" w:rsidRDefault="004637E5" w:rsidP="004637E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637E5" w:rsidRPr="005A45BC" w:rsidRDefault="004637E5" w:rsidP="004637E5">
      <w:pPr>
        <w:jc w:val="center"/>
        <w:rPr>
          <w:b/>
          <w:sz w:val="28"/>
          <w:szCs w:val="28"/>
        </w:rPr>
      </w:pPr>
      <w:r w:rsidRPr="005A45BC">
        <w:rPr>
          <w:b/>
          <w:sz w:val="28"/>
          <w:szCs w:val="28"/>
        </w:rPr>
        <w:t>«Золотой стандарт» по общественному наблюдению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5A45BC">
        <w:rPr>
          <w:b/>
          <w:sz w:val="28"/>
          <w:szCs w:val="28"/>
        </w:rPr>
        <w:t>при проведении выборов, назначенных на</w:t>
      </w:r>
      <w:r>
        <w:rPr>
          <w:b/>
          <w:sz w:val="28"/>
          <w:szCs w:val="28"/>
        </w:rPr>
        <w:t xml:space="preserve"> 8</w:t>
      </w:r>
      <w:r w:rsidRPr="005A45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5A45BC">
        <w:rPr>
          <w:b/>
          <w:sz w:val="28"/>
          <w:szCs w:val="28"/>
        </w:rPr>
        <w:t xml:space="preserve"> 2024 года</w:t>
      </w:r>
    </w:p>
    <w:p w:rsidR="004637E5" w:rsidRPr="005A45BC" w:rsidRDefault="004637E5" w:rsidP="004637E5">
      <w:pPr>
        <w:jc w:val="center"/>
        <w:rPr>
          <w:sz w:val="28"/>
          <w:szCs w:val="28"/>
        </w:rPr>
      </w:pPr>
    </w:p>
    <w:p w:rsidR="004637E5" w:rsidRPr="005A45BC" w:rsidRDefault="004637E5" w:rsidP="004637E5">
      <w:pPr>
        <w:jc w:val="center"/>
        <w:rPr>
          <w:sz w:val="28"/>
          <w:szCs w:val="28"/>
        </w:rPr>
      </w:pPr>
      <w:r w:rsidRPr="005A45BC">
        <w:rPr>
          <w:sz w:val="28"/>
          <w:szCs w:val="28"/>
        </w:rPr>
        <w:t xml:space="preserve">(голосование </w:t>
      </w:r>
      <w:r>
        <w:rPr>
          <w:sz w:val="28"/>
          <w:szCs w:val="28"/>
        </w:rPr>
        <w:t>6</w:t>
      </w:r>
      <w:r w:rsidRPr="005A45BC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5A45BC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5A45BC">
        <w:rPr>
          <w:sz w:val="28"/>
          <w:szCs w:val="28"/>
        </w:rPr>
        <w:t xml:space="preserve"> 2024 года)</w:t>
      </w:r>
    </w:p>
    <w:p w:rsidR="004637E5" w:rsidRPr="005A45BC" w:rsidRDefault="004637E5" w:rsidP="004637E5">
      <w:pPr>
        <w:jc w:val="center"/>
        <w:rPr>
          <w:sz w:val="28"/>
          <w:szCs w:val="28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1"/>
        <w:gridCol w:w="6599"/>
        <w:gridCol w:w="62"/>
        <w:gridCol w:w="2800"/>
      </w:tblGrid>
      <w:tr w:rsidR="004637E5" w:rsidRPr="005A45BC" w:rsidTr="00FC1C6C">
        <w:trPr>
          <w:tblHeader/>
          <w:jc w:val="center"/>
        </w:trPr>
        <w:tc>
          <w:tcPr>
            <w:tcW w:w="709" w:type="dxa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bookmarkStart w:id="1" w:name="_gjdgxs" w:colFirst="0" w:colLast="0"/>
            <w:bookmarkEnd w:id="1"/>
            <w:r w:rsidRPr="005A45B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</w:rPr>
              <w:t>Критерии оценки проведения голосования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</w:rPr>
              <w:t xml:space="preserve">ВПИСАТЬ </w:t>
            </w:r>
            <w:r w:rsidRPr="005A45BC">
              <w:rPr>
                <w:b/>
              </w:rPr>
              <w:br/>
              <w:t>«ДА» ИЛИ «НЕТ»</w:t>
            </w:r>
          </w:p>
        </w:tc>
      </w:tr>
      <w:tr w:rsidR="004637E5" w:rsidRPr="005A45BC" w:rsidTr="00FC1C6C">
        <w:trPr>
          <w:trHeight w:val="601"/>
          <w:jc w:val="center"/>
        </w:trPr>
        <w:tc>
          <w:tcPr>
            <w:tcW w:w="10172" w:type="dxa"/>
            <w:gridSpan w:val="4"/>
            <w:shd w:val="clear" w:color="auto" w:fill="C6D9F1"/>
            <w:vAlign w:val="center"/>
          </w:tcPr>
          <w:p w:rsidR="004637E5" w:rsidRPr="005A45BC" w:rsidRDefault="004637E5" w:rsidP="00FC1C6C">
            <w:pPr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Подготовка мест для наблюдателей</w:t>
            </w:r>
          </w:p>
          <w:p w:rsidR="004637E5" w:rsidRPr="005A45BC" w:rsidRDefault="004637E5" w:rsidP="00FC1C6C">
            <w:pPr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 и аккредитованных представителей СМИ</w:t>
            </w:r>
            <w:r w:rsidRPr="005A45BC">
              <w:rPr>
                <w:sz w:val="28"/>
                <w:szCs w:val="28"/>
                <w:vertAlign w:val="superscript"/>
              </w:rPr>
              <w:footnoteReference w:id="1"/>
            </w:r>
            <w:r w:rsidRPr="00D5191E">
              <w:rPr>
                <w:sz w:val="28"/>
                <w:szCs w:val="28"/>
                <w:vertAlign w:val="superscript"/>
              </w:rPr>
              <w:t>,</w:t>
            </w:r>
            <w:r w:rsidRPr="005A45BC">
              <w:rPr>
                <w:sz w:val="28"/>
                <w:szCs w:val="28"/>
              </w:rPr>
              <w:t xml:space="preserve"> </w:t>
            </w:r>
            <w:r w:rsidRPr="005A45BC">
              <w:rPr>
                <w:sz w:val="28"/>
                <w:szCs w:val="28"/>
                <w:vertAlign w:val="superscript"/>
              </w:rPr>
              <w:footnoteReference w:id="2"/>
            </w: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В помещении для голосования определены места для наблюдателей и аккредитованных представителей СМИ 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определены/отметка Нет – не определены)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Места определены таким образом, чтобы наблюдатели и аккредитованные представители СМИ имели полный обзор действий членов избирательной комиссии и при этом не нарушалась тайна голосования, отсутствовала возможность контроля за волеизъявлением избирателей, а также чтобы сохранялась конфиденциальность персональных данных, которые содержатся в списках избирателей</w:t>
            </w:r>
            <w:r w:rsidRPr="00B5132D">
              <w:rPr>
                <w:sz w:val="28"/>
                <w:szCs w:val="28"/>
              </w:rPr>
              <w:t xml:space="preserve"> и иных документах, содержащих конфиденциальную информацию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Места для наблюдателей и аккредитованных представителей СМИ обозначены специальной отметкой (табличкой) или иным способом, однозначно позволяющим определить указанные места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(отметка Да – </w:t>
            </w:r>
            <w:r>
              <w:rPr>
                <w:sz w:val="28"/>
                <w:szCs w:val="28"/>
              </w:rPr>
              <w:t>обозначены</w:t>
            </w:r>
            <w:r w:rsidRPr="005A45BC">
              <w:rPr>
                <w:sz w:val="28"/>
                <w:szCs w:val="28"/>
              </w:rPr>
              <w:t xml:space="preserve">/отметка Нет – не </w:t>
            </w:r>
            <w:r>
              <w:rPr>
                <w:sz w:val="28"/>
                <w:szCs w:val="28"/>
              </w:rPr>
              <w:t>обозначены</w:t>
            </w:r>
            <w:r w:rsidRPr="005A45BC">
              <w:rPr>
                <w:sz w:val="28"/>
                <w:szCs w:val="28"/>
              </w:rPr>
              <w:t>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В поле зрения наблюдателей и аккредитованных представителей СМИ одновременно находятся места выдачи избирательных бюллетеней, места для тайного голосования, ящики для голосования, </w:t>
            </w:r>
            <w:r w:rsidRPr="005A45BC">
              <w:rPr>
                <w:sz w:val="28"/>
                <w:szCs w:val="28"/>
              </w:rPr>
              <w:lastRenderedPageBreak/>
              <w:t>технические средства подсчета голосов (при их использовании), увеличенная форма протокола об итогах голосования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10172" w:type="dxa"/>
            <w:gridSpan w:val="4"/>
            <w:shd w:val="clear" w:color="auto" w:fill="B8CCE4" w:themeFill="accent1" w:themeFillTint="66"/>
          </w:tcPr>
          <w:p w:rsidR="004637E5" w:rsidRPr="005A45BC" w:rsidRDefault="004637E5" w:rsidP="00FC1C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lastRenderedPageBreak/>
              <w:t>Подготовка помещения для голосования, документов УИК</w:t>
            </w: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В помещении для голосования имеется список избирателей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имеется/отметка Нет – не имеется)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Избирательные бюллетени оформлены надлежащим образом (имеются подписи двух членов участковой избирательной комиссии; печать избирательной комиссии; специальный знак (марка)).</w:t>
            </w:r>
          </w:p>
          <w:p w:rsidR="004637E5" w:rsidRPr="005A45BC" w:rsidRDefault="004637E5" w:rsidP="00FC1C6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 xml:space="preserve">При этом законодательством о выборах установлено, что </w:t>
            </w:r>
            <w:r w:rsidRPr="005A45BC">
              <w:rPr>
                <w:rFonts w:ascii="Times New Roman" w:hAnsi="Times New Roman"/>
                <w:bCs/>
                <w:sz w:val="28"/>
                <w:szCs w:val="28"/>
              </w:rPr>
              <w:t>в исключительных случаях допускается изготовление бюллетеней непосредственно участковой комиссией (на избирательных участках, образованных в отдаленных и труднодоступных местностях, на судах, находящихся в день голосования в плавании, полярных станциях, за рубежом и т.д.).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bCs/>
                <w:sz w:val="28"/>
                <w:szCs w:val="28"/>
              </w:rPr>
              <w:t xml:space="preserve">Уточняется, что в случае самостоятельного изготовления бюллетеней УИК к таким бюллетеням не применяются требования об их защите (водяные знаки, </w:t>
            </w:r>
            <w:proofErr w:type="spellStart"/>
            <w:r w:rsidRPr="005A45BC">
              <w:rPr>
                <w:bCs/>
                <w:sz w:val="28"/>
                <w:szCs w:val="28"/>
              </w:rPr>
              <w:t>микрошрифт</w:t>
            </w:r>
            <w:proofErr w:type="spellEnd"/>
            <w:r w:rsidRPr="005A45BC">
              <w:rPr>
                <w:bCs/>
                <w:sz w:val="28"/>
                <w:szCs w:val="28"/>
              </w:rPr>
              <w:t xml:space="preserve">, защитная сетка, специальный знак </w:t>
            </w:r>
            <w:r w:rsidRPr="005A45BC">
              <w:rPr>
                <w:sz w:val="28"/>
                <w:szCs w:val="28"/>
              </w:rPr>
              <w:t>(марка)</w:t>
            </w:r>
            <w:r w:rsidRPr="005A45BC">
              <w:rPr>
                <w:bCs/>
                <w:sz w:val="28"/>
                <w:szCs w:val="28"/>
              </w:rPr>
              <w:t>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Помещение для голосования оборудовано кабинами или иными специально оборудованными местами для тайного голосования, оснащенными системой освещения и снабженными письменными принадлежностями, за исключением карандашей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оборудовано/отметка Нет – не оборудовано)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В помещении для голосования размещены стационарные ящики для голосования, изготовленные из прозрачного или полупрозрачного материала 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размещены/отметка Нет – не размещены)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В помещении для голосования либо непосредственно перед ним оборудован информационный стенд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информационный стенд оборудован/</w:t>
            </w:r>
            <w:r w:rsidRPr="005A45BC">
              <w:rPr>
                <w:sz w:val="28"/>
                <w:szCs w:val="28"/>
              </w:rPr>
              <w:br/>
              <w:t>отметка Нет – информационный стенд не оборудован)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На информационном стенде размещена следующая информация обо всех кандидатах, внесенных в избирательный бюллетень: </w:t>
            </w:r>
          </w:p>
          <w:p w:rsidR="004637E5" w:rsidRPr="005A45BC" w:rsidRDefault="004637E5" w:rsidP="00FC1C6C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- биографические данные кандидатов </w:t>
            </w:r>
            <w:r w:rsidRPr="005A45BC">
              <w:rPr>
                <w:bCs/>
                <w:iCs/>
                <w:sz w:val="28"/>
                <w:szCs w:val="28"/>
              </w:rPr>
              <w:t>в объеме, установленном Центральной избирательной комиссией Российской Федерации, но не меньшем, чем объем биографических данных, внесенных в избирательный бюллетень</w:t>
            </w:r>
            <w:r w:rsidRPr="005A45BC">
              <w:rPr>
                <w:sz w:val="28"/>
                <w:szCs w:val="28"/>
              </w:rPr>
              <w:t xml:space="preserve">; 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- если кандидат выдвинут политической партией, слова «выдвинут политической партией» с указанием наименования соответствующей политической партии;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- если кандидат сам выдвинул свою кандидатуру, слово «самовыдвижение»;</w:t>
            </w:r>
          </w:p>
          <w:p w:rsidR="004637E5" w:rsidRPr="005A45BC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- сведения о доходах и об имуществе кандидатов и их супругов в объеме, установленном Центральной избирательной комиссией Российской Федерации;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- сведения о судимости кандидата, о дате снятия или погашения судимости (при наличии);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- информация о фактах недостоверности представленных кандидатами сведений (если такая информация имеется);</w:t>
            </w:r>
          </w:p>
          <w:p w:rsidR="004637E5" w:rsidRPr="005A45BC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- информация о том, что кандидат является иностранным агентом либо кандидатом, аффилированным с иностранным агентом (если кандидат является таковым).</w:t>
            </w:r>
          </w:p>
          <w:p w:rsidR="004637E5" w:rsidRPr="005A45BC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На информационном стенде размещен образец заполненного избирательного бюллетеня, который не должен содержать фамилии зарегистрированных кандидатов, наименования политических партий, выдвинувших зарегистрированных кандидатов.</w:t>
            </w:r>
          </w:p>
          <w:p w:rsidR="004637E5" w:rsidRPr="005A45BC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На информационном стенде размещены извлечения из уголовного и административного законодательства Российской Федерации, устанавливающего ответственность за нарушение избирательных прав граждан Российской Федерации. </w:t>
            </w:r>
          </w:p>
          <w:p w:rsidR="004637E5" w:rsidRPr="005A45BC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lastRenderedPageBreak/>
              <w:t>На информационном стенде размещена информация о числе избирателей, включенных в список избирателей на данном избирательном участке, в том числе подавших заявления о включении в список избирателей по месту нахождения на данном избирательном участке, о числе избирателей, исключенных из списка избирателей в связи с подачей заявлений о включении в список избирателей по месту нахождения на других избирательных участках.</w:t>
            </w:r>
          </w:p>
          <w:p w:rsidR="004637E5" w:rsidRPr="005A45BC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информация размещена/отметка Нет – информация не размещена)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В помещении для голосования применяются средства видеонаблюдения и трансляции изображения (за исключением помещений для голосования, находящихся на избирательных участках, образованных в больницах и других медицинских организациях, которые имеют стационарные отделения, в местах содержания под стражей подозреваемых и обвиняемых, других местах временного пребывания, воинских частях, на судах, которые будут находиться в дни голосования в плавании, на полярных станциях, а также на избирательных участках, образованных за пределами территории Российской Федерации)</w:t>
            </w:r>
            <w:r w:rsidRPr="005A45BC">
              <w:rPr>
                <w:sz w:val="28"/>
                <w:szCs w:val="28"/>
                <w:vertAlign w:val="superscript"/>
              </w:rPr>
              <w:footnoteReference w:id="3"/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применяются/отметка Нет – не применяются)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В местах для хранения сейф-пакетов с избирательными бюллетенями проголосовавших </w:t>
            </w:r>
            <w:r w:rsidRPr="005A45B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6 и 7 сентября</w:t>
            </w:r>
            <w:r w:rsidRPr="005A45BC">
              <w:rPr>
                <w:sz w:val="28"/>
                <w:szCs w:val="28"/>
              </w:rPr>
              <w:t xml:space="preserve"> 2024 года применяются средства видеонаблюдения или </w:t>
            </w:r>
            <w:proofErr w:type="spellStart"/>
            <w:r w:rsidRPr="005A45BC">
              <w:rPr>
                <w:sz w:val="28"/>
                <w:szCs w:val="28"/>
              </w:rPr>
              <w:t>видеорегистрации</w:t>
            </w:r>
            <w:proofErr w:type="spellEnd"/>
            <w:r w:rsidRPr="005A45BC">
              <w:rPr>
                <w:sz w:val="28"/>
                <w:szCs w:val="28"/>
              </w:rPr>
              <w:t xml:space="preserve"> (</w:t>
            </w:r>
            <w:proofErr w:type="spellStart"/>
            <w:r w:rsidRPr="005A45BC">
              <w:rPr>
                <w:sz w:val="28"/>
                <w:szCs w:val="28"/>
              </w:rPr>
              <w:t>видеофиксации</w:t>
            </w:r>
            <w:proofErr w:type="spellEnd"/>
            <w:r w:rsidRPr="005A45BC">
              <w:rPr>
                <w:sz w:val="28"/>
                <w:szCs w:val="28"/>
              </w:rPr>
              <w:t>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применяются/отметка Нет – не применяются)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10172" w:type="dxa"/>
            <w:gridSpan w:val="4"/>
            <w:shd w:val="clear" w:color="auto" w:fill="C6D9F1"/>
            <w:vAlign w:val="center"/>
          </w:tcPr>
          <w:p w:rsidR="004637E5" w:rsidRPr="005A45BC" w:rsidRDefault="004637E5" w:rsidP="00FC1C6C">
            <w:pPr>
              <w:keepNext/>
              <w:spacing w:before="120" w:after="120"/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Организация работы УИК </w:t>
            </w:r>
            <w:r w:rsidRPr="005A45BC">
              <w:rPr>
                <w:b/>
                <w:sz w:val="28"/>
                <w:szCs w:val="28"/>
              </w:rPr>
              <w:t>до начала</w:t>
            </w:r>
            <w:r w:rsidRPr="005A45BC">
              <w:rPr>
                <w:sz w:val="28"/>
                <w:szCs w:val="28"/>
              </w:rPr>
              <w:t xml:space="preserve"> голосования </w:t>
            </w: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Доступ наблюдателя в помещение для голосования обеспечен не менее чем за один час до начала голосования 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(отметка Да – обеспечен/отметка Нет – не </w:t>
            </w:r>
            <w:r w:rsidRPr="005A45BC">
              <w:rPr>
                <w:sz w:val="28"/>
                <w:szCs w:val="28"/>
              </w:rPr>
              <w:lastRenderedPageBreak/>
              <w:t>обеспечен)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Внесение данных наблюдателя в список лиц, присутствующих в помещении для голосования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данные внесены/отметка Нет – данные не внесены)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Предъявление к осмотру присутствующим пустых стационарных и переносных ящиков для голосования (за исключением случая использования стационарного ящика (стационарных ящиков) для голосования, снабженного специальной опечатываемой заглушкой прорези)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предъявлены к осмотру/отметка Нет – не предъявлены к осмотру)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Опечатывание (опломбирование) пустых переносных и стационарных ящиков для голосования (за исключением случая использования стационарного ящика (стационарных ящиков) для голосования для обеспечения сохранности избирательных бюллетеней)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Переносные ящики для голосования пронумерованы (отметка Да – пронумерованы/отметка Нет – не пронумерованы)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A45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5A45BC">
              <w:rPr>
                <w:sz w:val="28"/>
                <w:szCs w:val="28"/>
              </w:rPr>
              <w:t xml:space="preserve"> 2024 года, </w:t>
            </w:r>
            <w:r>
              <w:rPr>
                <w:sz w:val="28"/>
                <w:szCs w:val="28"/>
              </w:rPr>
              <w:t>7</w:t>
            </w:r>
            <w:r w:rsidRPr="005A45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5A45BC">
              <w:rPr>
                <w:sz w:val="28"/>
                <w:szCs w:val="28"/>
              </w:rPr>
              <w:t xml:space="preserve"> 2024 года проведено тестирование КОИБ, протокол тестирования распечатан и подписан председателем, заместителем председателя и секретарем УИК*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</w:t>
            </w:r>
            <w:proofErr w:type="gramStart"/>
            <w:r w:rsidRPr="005A45BC">
              <w:rPr>
                <w:sz w:val="28"/>
                <w:szCs w:val="28"/>
              </w:rPr>
              <w:t xml:space="preserve"> Д</w:t>
            </w:r>
            <w:proofErr w:type="gramEnd"/>
            <w:r w:rsidRPr="005A45BC">
              <w:rPr>
                <w:sz w:val="28"/>
                <w:szCs w:val="28"/>
              </w:rPr>
              <w:t xml:space="preserve">а – тестирование проведено/отметка Нет – тестирование не проведено) 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*Только для участков с КОИБ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Перед началом голосования </w:t>
            </w:r>
            <w:r>
              <w:rPr>
                <w:sz w:val="28"/>
                <w:szCs w:val="28"/>
              </w:rPr>
              <w:t>6 сентября</w:t>
            </w:r>
            <w:r w:rsidRPr="005A45BC">
              <w:rPr>
                <w:sz w:val="28"/>
                <w:szCs w:val="28"/>
              </w:rPr>
              <w:t xml:space="preserve"> 2024 года, </w:t>
            </w:r>
            <w:r>
              <w:rPr>
                <w:sz w:val="28"/>
                <w:szCs w:val="28"/>
              </w:rPr>
              <w:t>7 сентября</w:t>
            </w:r>
            <w:r w:rsidRPr="005A45BC">
              <w:rPr>
                <w:sz w:val="28"/>
                <w:szCs w:val="28"/>
              </w:rPr>
              <w:t xml:space="preserve"> 2024 года операторами КОИБ установлены сканирующие устройства на накопители, опечатаны соединения сканирующих устройств с накопителями для избирательных бюллетеней*</w:t>
            </w:r>
          </w:p>
          <w:p w:rsidR="004637E5" w:rsidRPr="005A45BC" w:rsidRDefault="004637E5" w:rsidP="00FC1C6C">
            <w:pPr>
              <w:ind w:firstLine="2"/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</w:t>
            </w:r>
            <w:proofErr w:type="gramStart"/>
            <w:r w:rsidRPr="005A45BC">
              <w:rPr>
                <w:sz w:val="28"/>
                <w:szCs w:val="28"/>
              </w:rPr>
              <w:t xml:space="preserve"> Д</w:t>
            </w:r>
            <w:proofErr w:type="gramEnd"/>
            <w:r w:rsidRPr="005A45BC">
              <w:rPr>
                <w:sz w:val="28"/>
                <w:szCs w:val="28"/>
              </w:rPr>
              <w:t>а – соблюдено/отметка Нет – не соблюдено)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*Только для участков с КОИБ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Перед началом голосования </w:t>
            </w:r>
            <w:r>
              <w:rPr>
                <w:sz w:val="28"/>
                <w:szCs w:val="28"/>
              </w:rPr>
              <w:t>7</w:t>
            </w:r>
            <w:r w:rsidRPr="005A45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5A45BC">
              <w:rPr>
                <w:sz w:val="28"/>
                <w:szCs w:val="28"/>
              </w:rPr>
              <w:t xml:space="preserve"> 2024 года  контрольные данные о ходе голосования распечатываются и сравниваются с контрольными </w:t>
            </w:r>
            <w:r w:rsidRPr="005A45BC">
              <w:rPr>
                <w:sz w:val="28"/>
                <w:szCs w:val="28"/>
              </w:rPr>
              <w:lastRenderedPageBreak/>
              <w:t>данными о ходе голосования за предыдущий день голосования (</w:t>
            </w:r>
            <w:r>
              <w:rPr>
                <w:sz w:val="28"/>
                <w:szCs w:val="28"/>
              </w:rPr>
              <w:t>6 сентября</w:t>
            </w:r>
            <w:r w:rsidRPr="005A45BC">
              <w:rPr>
                <w:sz w:val="28"/>
                <w:szCs w:val="28"/>
              </w:rPr>
              <w:t xml:space="preserve"> 2024 года)* 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</w:t>
            </w:r>
            <w:proofErr w:type="gramStart"/>
            <w:r w:rsidRPr="005A45BC">
              <w:rPr>
                <w:sz w:val="28"/>
                <w:szCs w:val="28"/>
              </w:rPr>
              <w:t xml:space="preserve"> Д</w:t>
            </w:r>
            <w:proofErr w:type="gramEnd"/>
            <w:r w:rsidRPr="005A45BC">
              <w:rPr>
                <w:sz w:val="28"/>
                <w:szCs w:val="28"/>
              </w:rPr>
              <w:t>а – соблюдено/отметка Нет – не соблюдено)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*Только для участков с КОИБ 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Председатель УИК перед открытием помещения для голосования </w:t>
            </w:r>
            <w:r>
              <w:rPr>
                <w:sz w:val="28"/>
                <w:szCs w:val="28"/>
              </w:rPr>
              <w:t>6 сентября</w:t>
            </w:r>
            <w:r w:rsidRPr="005A45BC">
              <w:rPr>
                <w:sz w:val="28"/>
                <w:szCs w:val="28"/>
              </w:rPr>
              <w:t xml:space="preserve"> 2024 года, </w:t>
            </w:r>
            <w:r>
              <w:rPr>
                <w:sz w:val="28"/>
                <w:szCs w:val="28"/>
              </w:rPr>
              <w:t>7 сентября</w:t>
            </w:r>
            <w:r w:rsidRPr="005A45BC">
              <w:rPr>
                <w:sz w:val="28"/>
                <w:szCs w:val="28"/>
              </w:rPr>
              <w:t xml:space="preserve"> 2024 года </w:t>
            </w:r>
            <w:r>
              <w:rPr>
                <w:sz w:val="28"/>
                <w:szCs w:val="28"/>
              </w:rPr>
              <w:t>проинформировал</w:t>
            </w:r>
            <w:r w:rsidRPr="005A45BC">
              <w:rPr>
                <w:sz w:val="28"/>
                <w:szCs w:val="28"/>
              </w:rPr>
              <w:t xml:space="preserve"> членов участковой избирательной комиссии и наблюдателей о числе избирателей, включенных в список избирателей на данном избирательном участке, в том числе подавших заявления о включении в список избирателей по месту нахождения на данном избирательном участке, о числе избирателей, исключенных из списка избирателей в связи с подачей заявлений о включении в список избирателей по месту нахождения на других избирательных участках. 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Имеется книга списка избирателей, содержащая сведения об избирателях, голосование которых предполагается провести с использованием дополнительных возможностей реализации избирательных прав*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</w:t>
            </w:r>
            <w:proofErr w:type="gramStart"/>
            <w:r w:rsidRPr="005A45BC">
              <w:rPr>
                <w:sz w:val="28"/>
                <w:szCs w:val="28"/>
              </w:rPr>
              <w:t xml:space="preserve"> Д</w:t>
            </w:r>
            <w:proofErr w:type="gramEnd"/>
            <w:r w:rsidRPr="005A45BC">
              <w:rPr>
                <w:sz w:val="28"/>
                <w:szCs w:val="28"/>
              </w:rPr>
              <w:t>а – имеется/отметка Нет – не имеется)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*При проведении голосования с использованием дополнительных возможностей реализации избирательных прав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Для организации каждой из форм голосования используется отдельный ящик (ящики) для голосования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7"/>
          <w:jc w:val="center"/>
        </w:trPr>
        <w:tc>
          <w:tcPr>
            <w:tcW w:w="10172" w:type="dxa"/>
            <w:gridSpan w:val="4"/>
            <w:shd w:val="clear" w:color="auto" w:fill="C6D9F1"/>
            <w:vAlign w:val="center"/>
          </w:tcPr>
          <w:p w:rsidR="004637E5" w:rsidRPr="005A45BC" w:rsidRDefault="004637E5" w:rsidP="00FC1C6C">
            <w:pPr>
              <w:keepNext/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Организация голосования </w:t>
            </w:r>
            <w:r w:rsidRPr="005A45BC">
              <w:rPr>
                <w:b/>
                <w:sz w:val="28"/>
                <w:szCs w:val="28"/>
              </w:rPr>
              <w:t>в помещении</w:t>
            </w:r>
            <w:r w:rsidRPr="005A45BC">
              <w:rPr>
                <w:sz w:val="28"/>
                <w:szCs w:val="28"/>
              </w:rPr>
              <w:t xml:space="preserve"> для голосования</w:t>
            </w:r>
          </w:p>
        </w:tc>
      </w:tr>
      <w:tr w:rsidR="004637E5" w:rsidRPr="005A45BC" w:rsidTr="00FC1C6C">
        <w:trPr>
          <w:tblHeader/>
          <w:jc w:val="center"/>
        </w:trPr>
        <w:tc>
          <w:tcPr>
            <w:tcW w:w="709" w:type="dxa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</w:rPr>
              <w:t>Критерии оценки проведения голосования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</w:rPr>
              <w:t xml:space="preserve">ВПИСАТЬ </w:t>
            </w:r>
            <w:r w:rsidRPr="005A45BC">
              <w:rPr>
                <w:b/>
              </w:rPr>
              <w:br/>
              <w:t>«ДА» ИЛИ «НЕТ»</w:t>
            </w: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Помещение для голосования открылось для голосования в установленное законом время </w:t>
            </w:r>
            <w:r w:rsidRPr="005A45BC">
              <w:rPr>
                <w:sz w:val="28"/>
                <w:szCs w:val="28"/>
              </w:rPr>
              <w:br/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proofErr w:type="gramStart"/>
            <w:r w:rsidRPr="005A45BC">
              <w:rPr>
                <w:sz w:val="28"/>
                <w:szCs w:val="28"/>
              </w:rPr>
              <w:t xml:space="preserve">КОИБ переведен в режим голосования </w:t>
            </w:r>
            <w:r w:rsidRPr="005A45BC">
              <w:rPr>
                <w:sz w:val="28"/>
                <w:szCs w:val="28"/>
              </w:rPr>
              <w:lastRenderedPageBreak/>
              <w:t>«Стационарный»*</w:t>
            </w:r>
            <w:proofErr w:type="gramEnd"/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</w:t>
            </w:r>
            <w:proofErr w:type="gramStart"/>
            <w:r w:rsidRPr="005A45BC">
              <w:rPr>
                <w:sz w:val="28"/>
                <w:szCs w:val="28"/>
              </w:rPr>
              <w:t xml:space="preserve"> Д</w:t>
            </w:r>
            <w:proofErr w:type="gramEnd"/>
            <w:r w:rsidRPr="005A45BC">
              <w:rPr>
                <w:sz w:val="28"/>
                <w:szCs w:val="28"/>
              </w:rPr>
              <w:t>а – соблюдено/отметка Нет – не соблюдено)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*Только для участков с КОИБ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Наблюдатели и аккредитованные представители СМИ допущены к наблюдению за голосованием (отметка Да – </w:t>
            </w:r>
            <w:r>
              <w:rPr>
                <w:sz w:val="28"/>
                <w:szCs w:val="28"/>
              </w:rPr>
              <w:t>соблюдено</w:t>
            </w:r>
            <w:r w:rsidRPr="005A45BC">
              <w:rPr>
                <w:sz w:val="28"/>
                <w:szCs w:val="28"/>
              </w:rPr>
              <w:t xml:space="preserve">/отметка Нет – не </w:t>
            </w:r>
            <w:r>
              <w:rPr>
                <w:sz w:val="28"/>
                <w:szCs w:val="28"/>
              </w:rPr>
              <w:t>соблюдено</w:t>
            </w:r>
            <w:r w:rsidRPr="005A45BC">
              <w:rPr>
                <w:sz w:val="28"/>
                <w:szCs w:val="28"/>
              </w:rPr>
              <w:t>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Наблюдателю предоставлена возможность фото- и (или) видеосъемки с учетом соблюдения установленных требований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(отметка Да – </w:t>
            </w:r>
            <w:r>
              <w:rPr>
                <w:sz w:val="28"/>
                <w:szCs w:val="28"/>
              </w:rPr>
              <w:t>соблюдено</w:t>
            </w:r>
            <w:r w:rsidRPr="005A45BC">
              <w:rPr>
                <w:sz w:val="28"/>
                <w:szCs w:val="28"/>
              </w:rPr>
              <w:t xml:space="preserve">/отметка Нет – </w:t>
            </w:r>
            <w:r>
              <w:rPr>
                <w:sz w:val="28"/>
                <w:szCs w:val="28"/>
              </w:rPr>
              <w:t>не соблюдено</w:t>
            </w:r>
            <w:r w:rsidRPr="005A45BC">
              <w:rPr>
                <w:sz w:val="28"/>
                <w:szCs w:val="28"/>
              </w:rPr>
              <w:t>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A45B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</w:t>
            </w:r>
            <w:r w:rsidRPr="005A45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5A45BC">
              <w:rPr>
                <w:sz w:val="28"/>
                <w:szCs w:val="28"/>
              </w:rPr>
              <w:t xml:space="preserve"> 2024 года информация об общем числе избирателей, получивших избирательные бюллетени (в </w:t>
            </w:r>
            <w:proofErr w:type="spellStart"/>
            <w:r w:rsidRPr="005A45BC">
              <w:rPr>
                <w:sz w:val="28"/>
                <w:szCs w:val="28"/>
              </w:rPr>
              <w:t>т.ч</w:t>
            </w:r>
            <w:proofErr w:type="spellEnd"/>
            <w:r w:rsidRPr="005A45BC">
              <w:rPr>
                <w:sz w:val="28"/>
                <w:szCs w:val="28"/>
              </w:rPr>
              <w:t>. досрочное голосование, голосование вне помещения для голосования, голосование с использованием дополнительных возможностей реализации избирательных прав), на каждое установленное отчетное время передается (с нарастающим итогом) УИК в ТИК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По окончании голосования </w:t>
            </w:r>
            <w:r>
              <w:rPr>
                <w:sz w:val="28"/>
                <w:szCs w:val="28"/>
              </w:rPr>
              <w:t>6, 7 сентября</w:t>
            </w:r>
            <w:r w:rsidRPr="005A45BC">
              <w:rPr>
                <w:sz w:val="28"/>
                <w:szCs w:val="28"/>
              </w:rPr>
              <w:t xml:space="preserve"> 2024 года  избирательные бюллетени установленной формы из переносных ящиков для голосования введены в КОИБ. По завершении ввода избирательных бюллетеней распечатаны контрольные данные о ходе голосования*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</w:t>
            </w:r>
            <w:proofErr w:type="gramStart"/>
            <w:r w:rsidRPr="005A45BC">
              <w:rPr>
                <w:sz w:val="28"/>
                <w:szCs w:val="28"/>
              </w:rPr>
              <w:t xml:space="preserve"> Д</w:t>
            </w:r>
            <w:proofErr w:type="gramEnd"/>
            <w:r w:rsidRPr="005A45BC">
              <w:rPr>
                <w:sz w:val="28"/>
                <w:szCs w:val="28"/>
              </w:rPr>
              <w:t>а – соблюдено/отметка Нет – не соблюдено)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*Только для участков с КОИБ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Нарушения порядка проведения голосования отсутствуют, и жалобы (заявления) не подавались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не подавались/отметка Нет – подавались)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  <w:jc w:val="center"/>
        </w:trPr>
        <w:tc>
          <w:tcPr>
            <w:tcW w:w="10172" w:type="dxa"/>
            <w:gridSpan w:val="4"/>
            <w:shd w:val="clear" w:color="auto" w:fill="C6D9F1"/>
            <w:vAlign w:val="center"/>
          </w:tcPr>
          <w:p w:rsidR="004637E5" w:rsidRPr="005A45BC" w:rsidRDefault="004637E5" w:rsidP="00FC1C6C">
            <w:pPr>
              <w:keepNext/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Организация голосования </w:t>
            </w:r>
            <w:r w:rsidRPr="005A45BC">
              <w:rPr>
                <w:b/>
                <w:sz w:val="28"/>
                <w:szCs w:val="28"/>
              </w:rPr>
              <w:t>вне помещения</w:t>
            </w:r>
            <w:r w:rsidRPr="005A45BC">
              <w:rPr>
                <w:sz w:val="28"/>
                <w:szCs w:val="28"/>
              </w:rPr>
              <w:t xml:space="preserve"> для голосования</w:t>
            </w:r>
          </w:p>
        </w:tc>
      </w:tr>
      <w:tr w:rsidR="004637E5" w:rsidRPr="005A45BC" w:rsidTr="00FC1C6C">
        <w:trPr>
          <w:tblHeader/>
          <w:jc w:val="center"/>
        </w:trPr>
        <w:tc>
          <w:tcPr>
            <w:tcW w:w="709" w:type="dxa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</w:rPr>
              <w:t>Критерии оценки проведения голосования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</w:rPr>
              <w:t xml:space="preserve">ВПИСАТЬ </w:t>
            </w:r>
            <w:r w:rsidRPr="005A45BC">
              <w:rPr>
                <w:b/>
              </w:rPr>
              <w:br/>
              <w:t>«ДА» ИЛИ «НЕТ»</w:t>
            </w: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Сообщение председателем УИК о выезде членов УИК для проведения голосования вне помещения для голосования не позднее чем за 30 минут до </w:t>
            </w:r>
            <w:r w:rsidRPr="005A45BC">
              <w:rPr>
                <w:sz w:val="28"/>
                <w:szCs w:val="28"/>
              </w:rPr>
              <w:lastRenderedPageBreak/>
              <w:t xml:space="preserve">выезда (выхода) 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Избирательные бюллетени выдаются под подпись в ведомости члену УИК по числу заявлений (устных обращений) избирателей в выписке из специального реестра и дополнительно не более 5 процентов от этого количества (но не менее двух избирательных бюллетеней).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Реестр заявлений о голосовании вне помещения («на дому») может быть составлен в электронном виде в порядке, установленном ЦИК России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В список избирателей внесена отметка о том, что к соответствующему избирателю выехали (вышли) члены УИК для проведения голосования вне помещения для голосования 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(отметка Да – соблюдено/отметка Нет – </w:t>
            </w:r>
            <w:r w:rsidRPr="005A45BC">
              <w:rPr>
                <w:sz w:val="28"/>
                <w:szCs w:val="28"/>
              </w:rPr>
              <w:br/>
              <w:t>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УИК обеспечила не менее чем двум лицам из числа наблюдателей, назначенных разными кандидатами, политическими партиями, выдвинувшими кандидатов, одним из субъектов общественного контроля, равные с проводящими голосование членами УИК возможности прибытия к месту проведения голосования вне помещения для голосования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trHeight w:val="1488"/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При проведении голосования обеспечены условия для соблюдения тайны волеизъявления избирателя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УИК обеспечила голосование вне помещения для голосования только тех избирателей, чьи заявления внесены в реестр заявлений (заверенную выписку из реестра)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(отметка Да – соблюдено/отметка Нет – </w:t>
            </w:r>
            <w:r w:rsidRPr="005A45BC">
              <w:rPr>
                <w:sz w:val="28"/>
                <w:szCs w:val="28"/>
              </w:rPr>
              <w:br/>
              <w:t>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После возвращения выездной группы составлен акт о проведении голосования вне помещения для </w:t>
            </w:r>
            <w:r w:rsidRPr="005A45BC">
              <w:rPr>
                <w:sz w:val="28"/>
                <w:szCs w:val="28"/>
              </w:rPr>
              <w:lastRenderedPageBreak/>
              <w:t>голосования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Нарушения порядка проведения голосования вне помещения для голосования отсутствуют</w:t>
            </w:r>
            <w:r>
              <w:rPr>
                <w:sz w:val="28"/>
                <w:szCs w:val="28"/>
              </w:rPr>
              <w:t>,</w:t>
            </w:r>
            <w:r w:rsidRPr="005A45BC">
              <w:rPr>
                <w:sz w:val="28"/>
                <w:szCs w:val="28"/>
              </w:rPr>
              <w:t xml:space="preserve"> и жалобы (заявления) не подавались 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не подавались/отметка Нет – подавались)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172" w:type="dxa"/>
            <w:gridSpan w:val="4"/>
            <w:shd w:val="clear" w:color="auto" w:fill="C6D9F1"/>
            <w:vAlign w:val="center"/>
          </w:tcPr>
          <w:p w:rsidR="004637E5" w:rsidRPr="005A45BC" w:rsidRDefault="004637E5" w:rsidP="00FC1C6C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Организация голосования с использованием </w:t>
            </w:r>
            <w:r w:rsidRPr="005A45BC">
              <w:rPr>
                <w:sz w:val="28"/>
                <w:szCs w:val="28"/>
              </w:rPr>
              <w:br/>
            </w:r>
            <w:r w:rsidRPr="005A45BC">
              <w:rPr>
                <w:b/>
                <w:sz w:val="28"/>
                <w:szCs w:val="28"/>
              </w:rPr>
              <w:t>дополнительных возможностей реализации избирательных прав</w:t>
            </w:r>
            <w:r w:rsidRPr="005A45BC">
              <w:rPr>
                <w:rStyle w:val="af6"/>
                <w:sz w:val="28"/>
                <w:szCs w:val="28"/>
              </w:rPr>
              <w:footnoteReference w:id="4"/>
            </w:r>
          </w:p>
        </w:tc>
      </w:tr>
      <w:tr w:rsidR="004637E5" w:rsidRPr="005A45BC" w:rsidTr="00FC1C6C">
        <w:trPr>
          <w:tblHeader/>
          <w:jc w:val="center"/>
        </w:trPr>
        <w:tc>
          <w:tcPr>
            <w:tcW w:w="709" w:type="dxa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</w:rPr>
              <w:t>Критерии оценки проведения голосования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</w:rPr>
              <w:t xml:space="preserve">ВПИСАТЬ </w:t>
            </w:r>
            <w:r w:rsidRPr="005A45BC">
              <w:rPr>
                <w:b/>
              </w:rPr>
              <w:br/>
              <w:t>«ДА» ИЛИ «НЕТ»</w:t>
            </w: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Информация о датах, времени, избирательных участках и об адресах (описаниях мест) проведения голосования с использованием дополнительных возможностей реализации избирательных прав размещена на официальном сайте соответствующей избирательной комиссии субъекта Российской Федерации в сети «Интернет», а также доведена до сведения избирателей соответствующего избирательного участка, в том числе путем размещения объявлений в доступных для всех избирателей местах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Место для проведения голосования оборудовано с соблюдением следующих требований.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Обязательное наличие: переносного ящика для голосования; места для тайного голосования (в том числе стола с настольной ширмой или кабины для тайного голосования); места для выдачи избирательных бюллетеней, информационных материалов, необходимых письменных принадлежностей (за исключением карандашей); мест для размещения членов участковой </w:t>
            </w:r>
            <w:r w:rsidRPr="005A45BC">
              <w:rPr>
                <w:sz w:val="28"/>
                <w:szCs w:val="28"/>
              </w:rPr>
              <w:lastRenderedPageBreak/>
              <w:t>избирательной комиссии и наблюдателей. Также с учетом погодных и климатических условий осуществлялось использование конструкций, иных средств, обеспечивающих защиту от атмосферных осадков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Голосование с использованием дополнительных возможностей реализации избирательных прав провод</w:t>
            </w:r>
            <w:r>
              <w:rPr>
                <w:sz w:val="28"/>
                <w:szCs w:val="28"/>
              </w:rPr>
              <w:t>или</w:t>
            </w:r>
            <w:r w:rsidRPr="005A45BC">
              <w:rPr>
                <w:sz w:val="28"/>
                <w:szCs w:val="28"/>
              </w:rPr>
              <w:t xml:space="preserve"> не менее двух членов участковой избирательной комиссии, которые </w:t>
            </w:r>
            <w:r>
              <w:rPr>
                <w:sz w:val="28"/>
                <w:szCs w:val="28"/>
              </w:rPr>
              <w:t>имели</w:t>
            </w:r>
            <w:r w:rsidRPr="005A45BC">
              <w:rPr>
                <w:sz w:val="28"/>
                <w:szCs w:val="28"/>
              </w:rPr>
              <w:t xml:space="preserve"> при себе: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предварительно опечатанный (опломбированный) переносной ящик для голосования;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книгу списка избирателей, содержащую сведения об избирателях, голосование которых предполагается провести с использованием дополнительной формы голосования;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необходимое количество избирательных бюллетеней установленной формы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При проведении голосования УИК обеспечила равные с выезжающими для проведения голосования членами участковой избирательной комиссии возможности прибытия к месту проведения голосования не менее чем двум лицам из числа: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наблюдателей, назначенных разными кандидатами, политическими партиями (к таковым не относятся лица, назначенные кандидатом и политической партией, выдвинувшей этого кандидата);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наблюдателей, назначенных одним из субъектов общественного контроля – Общественной палатой Российской Федерации, общественной палатой соответствующего субъекта Российской Федерации 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3"/>
          <w:jc w:val="center"/>
        </w:trPr>
        <w:tc>
          <w:tcPr>
            <w:tcW w:w="10172" w:type="dxa"/>
            <w:gridSpan w:val="4"/>
            <w:shd w:val="clear" w:color="auto" w:fill="C6D9F1"/>
            <w:vAlign w:val="center"/>
          </w:tcPr>
          <w:p w:rsidR="004637E5" w:rsidRPr="005A45BC" w:rsidRDefault="004637E5" w:rsidP="00FC1C6C">
            <w:pPr>
              <w:keepNext/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Обеспечение сохранности избирательных бюллетеней</w:t>
            </w:r>
          </w:p>
        </w:tc>
      </w:tr>
      <w:tr w:rsidR="004637E5" w:rsidRPr="005A45BC" w:rsidTr="00FC1C6C">
        <w:trPr>
          <w:tblHeader/>
          <w:jc w:val="center"/>
        </w:trPr>
        <w:tc>
          <w:tcPr>
            <w:tcW w:w="709" w:type="dxa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</w:rPr>
              <w:t>Критерии оценки проведения голосования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5A45BC">
              <w:rPr>
                <w:b/>
              </w:rPr>
              <w:t xml:space="preserve">ВПИСАТЬ </w:t>
            </w:r>
            <w:r w:rsidRPr="005A45BC">
              <w:rPr>
                <w:b/>
              </w:rPr>
              <w:br/>
              <w:t>«ДА» ИЛИ «НЕТ»</w:t>
            </w: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A45B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</w:t>
            </w:r>
            <w:r w:rsidRPr="005A45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5A45BC">
              <w:rPr>
                <w:sz w:val="28"/>
                <w:szCs w:val="28"/>
              </w:rPr>
              <w:t xml:space="preserve"> 2024 года избирательные бюллетени из каждого переносного ящика для голосования, </w:t>
            </w:r>
            <w:r w:rsidRPr="005A45BC">
              <w:rPr>
                <w:sz w:val="28"/>
                <w:szCs w:val="28"/>
              </w:rPr>
              <w:lastRenderedPageBreak/>
              <w:t>использовавшегося при проведении голосования в какой-либо из форм голосования, незамедлительно по возвращении в помещение для голосования членов УИК, проводивших голосование с данным ящиком, перемещены в сейф-пакет (в случае отсутствия КОИБ)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7 сентября</w:t>
            </w:r>
            <w:r w:rsidRPr="005A45BC">
              <w:rPr>
                <w:sz w:val="28"/>
                <w:szCs w:val="28"/>
              </w:rPr>
              <w:t xml:space="preserve"> 2024 года избирательные бюллетени из стационарного ящика (стационарных ящиков) для голосования перемещены в сейф-пакет (сейф-пакеты) незамедлительно по окончании голосования в помещении для голосования</w:t>
            </w:r>
            <w:r w:rsidRPr="005A45BC">
              <w:rPr>
                <w:rStyle w:val="af6"/>
                <w:sz w:val="28"/>
                <w:szCs w:val="28"/>
              </w:rPr>
              <w:footnoteReference w:id="5"/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Перемещение избирательных бюллетеней в сейф-пакет осуществлено членами участковой избирательной комиссии без подсчета избирательных бюллетеней с сохранением тайны голосования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Для каждого ящика для голосования используется отдельный сейф-пакет, который запечатывается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На сейф-пакете, но вне индикаторной ленты, после его запечатывания поставлены подписи не менее двух членов УИК, а также наблюдателей (по их желанию)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В отношении каждого сейф-пакета составлен акт, который хранится вместе с сейф-пакетом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С актом вправе ознакомиться члены участковой избирательной комиссии, наблюдатели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(отметка Да – соблюдено/отметка Нет – не </w:t>
            </w:r>
            <w:r w:rsidRPr="005A45BC">
              <w:rPr>
                <w:sz w:val="28"/>
                <w:szCs w:val="28"/>
              </w:rPr>
              <w:lastRenderedPageBreak/>
              <w:t>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Члены участковой избирательной комиссии, наблюдатели вправе по желанию получить заверенную копию такого акта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Перемещение избирательных бюллетеней из стационарного, переносного ящиков для голосования в сейф-пакет осуществлено в зоне видеонаблюдения (или в зоне работы видеорегистратора)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Сейф-пакет, составленный в отношении него акт, а также заявления избирателей о предоставлении возможности проголосовать вне помещения для голосования помещены в отдельный сейф УИК (металлический шкаф, металлический ящик), предназначенный для хранения сейф-пакетов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Сейф-пакеты с бюллетенями хранятся отдельно от списка избирателей, неиспользованных избирательных бюллетеней, другой избирательной документации 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В случае использования на избирательном участке КОИБ по окончании голосования </w:t>
            </w:r>
            <w:r>
              <w:rPr>
                <w:sz w:val="28"/>
                <w:szCs w:val="28"/>
              </w:rPr>
              <w:t>6, 7 сентября</w:t>
            </w:r>
            <w:r w:rsidRPr="005A45BC">
              <w:rPr>
                <w:sz w:val="28"/>
                <w:szCs w:val="28"/>
              </w:rPr>
              <w:t xml:space="preserve"> 2024 года избирательные бюллетени установленной формы из переносных ящиков для голосования вв</w:t>
            </w:r>
            <w:r>
              <w:rPr>
                <w:sz w:val="28"/>
                <w:szCs w:val="28"/>
              </w:rPr>
              <w:t>едены</w:t>
            </w:r>
            <w:r w:rsidRPr="005A45BC">
              <w:rPr>
                <w:sz w:val="28"/>
                <w:szCs w:val="28"/>
              </w:rPr>
              <w:t xml:space="preserve"> в КОИБ. По завершении ввода избирательных бюллетеней распечат</w:t>
            </w:r>
            <w:r>
              <w:rPr>
                <w:sz w:val="28"/>
                <w:szCs w:val="28"/>
              </w:rPr>
              <w:t>аны</w:t>
            </w:r>
            <w:r w:rsidRPr="005A45BC">
              <w:rPr>
                <w:sz w:val="28"/>
                <w:szCs w:val="28"/>
              </w:rPr>
              <w:t xml:space="preserve"> контрольные данные о ходе голосования, содержащие информацию о количестве избирательных бюллетеней, содержащихся в КОИБ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Жалобы (заявления) о нарушениях при голосовании </w:t>
            </w:r>
            <w:r>
              <w:rPr>
                <w:sz w:val="28"/>
                <w:szCs w:val="28"/>
              </w:rPr>
              <w:t>6, 7 сентября</w:t>
            </w:r>
            <w:r w:rsidRPr="005A45BC">
              <w:rPr>
                <w:sz w:val="28"/>
                <w:szCs w:val="28"/>
              </w:rPr>
              <w:t xml:space="preserve"> 2024 года не подавались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(отметка Да – жалобы (заявления) не подавались/</w:t>
            </w:r>
            <w:r w:rsidRPr="005A45BC">
              <w:rPr>
                <w:sz w:val="28"/>
                <w:szCs w:val="28"/>
              </w:rPr>
              <w:br/>
              <w:t>отметка Нет – жалобы (заявления) подавались)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10172" w:type="dxa"/>
            <w:gridSpan w:val="4"/>
            <w:shd w:val="clear" w:color="auto" w:fill="B8CCE4" w:themeFill="accent1" w:themeFillTint="66"/>
          </w:tcPr>
          <w:p w:rsidR="004637E5" w:rsidRPr="005A45BC" w:rsidRDefault="004637E5" w:rsidP="00FC1C6C">
            <w:pPr>
              <w:keepNext/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lastRenderedPageBreak/>
              <w:t>Организация общественного наблюдения</w:t>
            </w:r>
            <w:r w:rsidRPr="005A45BC">
              <w:rPr>
                <w:sz w:val="28"/>
                <w:szCs w:val="28"/>
              </w:rPr>
              <w:br/>
              <w:t xml:space="preserve"> в территориальной избирательной комиссии</w:t>
            </w:r>
          </w:p>
        </w:tc>
      </w:tr>
      <w:tr w:rsidR="004637E5" w:rsidRPr="005A45BC" w:rsidTr="00FC1C6C">
        <w:trPr>
          <w:jc w:val="center"/>
        </w:trPr>
        <w:tc>
          <w:tcPr>
            <w:tcW w:w="709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В случае получения жалоб (заявлений) на решения</w:t>
            </w:r>
            <w:r>
              <w:rPr>
                <w:sz w:val="28"/>
                <w:szCs w:val="28"/>
              </w:rPr>
              <w:t>, действия (бездействие)</w:t>
            </w:r>
            <w:r w:rsidRPr="005A45BC">
              <w:rPr>
                <w:sz w:val="28"/>
                <w:szCs w:val="28"/>
              </w:rPr>
              <w:t xml:space="preserve"> УИК они рассмотрены</w:t>
            </w:r>
            <w:r>
              <w:rPr>
                <w:sz w:val="28"/>
                <w:szCs w:val="28"/>
              </w:rPr>
              <w:t>,</w:t>
            </w:r>
            <w:r w:rsidRPr="005A45BC">
              <w:rPr>
                <w:sz w:val="28"/>
                <w:szCs w:val="28"/>
              </w:rPr>
              <w:t xml:space="preserve"> и по ним приняты решения (отметка Да – рассмотрены и приняты/отметка Нет – не рассмотрены и не приняты)</w:t>
            </w:r>
          </w:p>
        </w:tc>
        <w:tc>
          <w:tcPr>
            <w:tcW w:w="2863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1"/>
          <w:jc w:val="center"/>
        </w:trPr>
        <w:tc>
          <w:tcPr>
            <w:tcW w:w="10172" w:type="dxa"/>
            <w:gridSpan w:val="4"/>
            <w:shd w:val="clear" w:color="auto" w:fill="C6D9F1"/>
            <w:vAlign w:val="center"/>
          </w:tcPr>
          <w:p w:rsidR="004637E5" w:rsidRPr="005A45BC" w:rsidRDefault="004637E5" w:rsidP="00FC1C6C">
            <w:pPr>
              <w:keepNext/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Организация на избирательных участках доступной среды для людей</w:t>
            </w:r>
          </w:p>
          <w:p w:rsidR="004637E5" w:rsidRPr="005A45BC" w:rsidRDefault="004637E5" w:rsidP="00FC1C6C">
            <w:pPr>
              <w:keepNext/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с инвалидностью и маломобильных групп граждан</w:t>
            </w:r>
          </w:p>
        </w:tc>
      </w:tr>
      <w:tr w:rsidR="004637E5" w:rsidRPr="005A45BC" w:rsidTr="00FC1C6C">
        <w:trPr>
          <w:jc w:val="center"/>
        </w:trPr>
        <w:tc>
          <w:tcPr>
            <w:tcW w:w="711" w:type="dxa"/>
          </w:tcPr>
          <w:p w:rsidR="004637E5" w:rsidRPr="005A45BC" w:rsidRDefault="004637E5" w:rsidP="004637E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99" w:type="dxa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Имеются ли у избирательной комиссии сведения о наличии в списке избирателей на избирательном участке людей с инвалидностью и маломобильных групп граждан</w:t>
            </w:r>
            <w:r w:rsidRPr="005A45BC">
              <w:rPr>
                <w:rStyle w:val="af6"/>
                <w:sz w:val="28"/>
                <w:szCs w:val="28"/>
              </w:rPr>
              <w:footnoteReference w:id="6"/>
            </w:r>
            <w:r w:rsidRPr="005A45BC">
              <w:rPr>
                <w:sz w:val="28"/>
                <w:szCs w:val="28"/>
              </w:rPr>
              <w:t xml:space="preserve"> (Да/Нет)</w:t>
            </w:r>
          </w:p>
        </w:tc>
        <w:tc>
          <w:tcPr>
            <w:tcW w:w="2862" w:type="dxa"/>
            <w:gridSpan w:val="2"/>
            <w:vAlign w:val="center"/>
          </w:tcPr>
          <w:p w:rsidR="004637E5" w:rsidRPr="005A45BC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10172" w:type="dxa"/>
            <w:gridSpan w:val="4"/>
            <w:vAlign w:val="center"/>
          </w:tcPr>
          <w:p w:rsidR="004637E5" w:rsidRPr="005A45BC" w:rsidRDefault="004637E5" w:rsidP="00FC1C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Далее заполняется, если в пункте 57 выбран ответ «Да»</w:t>
            </w:r>
          </w:p>
        </w:tc>
      </w:tr>
      <w:tr w:rsidR="004637E5" w:rsidRPr="005A45BC" w:rsidTr="00FC1C6C">
        <w:trPr>
          <w:jc w:val="center"/>
        </w:trPr>
        <w:tc>
          <w:tcPr>
            <w:tcW w:w="711" w:type="dxa"/>
          </w:tcPr>
          <w:p w:rsidR="004637E5" w:rsidRPr="005A45BC" w:rsidRDefault="004637E5" w:rsidP="004637E5">
            <w:pPr>
              <w:pStyle w:val="af2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Обеспечен беспрепятственный доступ к помещениям для голосования избирателей с инвалидностью и маломобильных граждан: удобные подъездные и пешеходные пути, специальные места для стоянки личного автотранспорта, размещение помещений для голосования на первых этажах зданий либо наличие лифтов с широким проемом дверей, наличие пандусов, настилов, тактильных указателей, достаточное освещение (Да/Нет)</w:t>
            </w:r>
          </w:p>
        </w:tc>
        <w:tc>
          <w:tcPr>
            <w:tcW w:w="2799" w:type="dxa"/>
            <w:vAlign w:val="center"/>
          </w:tcPr>
          <w:p w:rsidR="004637E5" w:rsidRPr="005A45BC" w:rsidRDefault="004637E5" w:rsidP="00FC1C6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11" w:type="dxa"/>
          </w:tcPr>
          <w:p w:rsidR="004637E5" w:rsidRPr="005A45BC" w:rsidRDefault="004637E5" w:rsidP="004637E5">
            <w:pPr>
              <w:pStyle w:val="af2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4637E5" w:rsidRPr="005A45BC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Для слепых и слабовидящих граждан на избирательных участках имеются информационные материалы, выполненные крупным шрифтом и (или) с применением шрифта Брайля, обо всех кандидатах, внесенных в бюллетень для голосования, а также  извлечения из уголовного и административного законодательства Российской Федерации, устанавливающего ответственность за нарушение избирательных прав граждан Российской Федерации.</w:t>
            </w:r>
          </w:p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 xml:space="preserve"> (Да/Нет)</w:t>
            </w:r>
          </w:p>
        </w:tc>
        <w:tc>
          <w:tcPr>
            <w:tcW w:w="2799" w:type="dxa"/>
            <w:vAlign w:val="center"/>
          </w:tcPr>
          <w:p w:rsidR="004637E5" w:rsidRPr="005A45BC" w:rsidRDefault="004637E5" w:rsidP="00FC1C6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11" w:type="dxa"/>
          </w:tcPr>
          <w:p w:rsidR="004637E5" w:rsidRPr="005A45BC" w:rsidRDefault="004637E5" w:rsidP="004637E5">
            <w:pPr>
              <w:pStyle w:val="af2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Для слепых и слабовидящих граждан в кабинах для тайного голосования имеются средства оптической коррекции (лупы, увеличители и др.), специальные трафареты, дополнительное освещение, стулья (Да/Нет)</w:t>
            </w:r>
          </w:p>
        </w:tc>
        <w:tc>
          <w:tcPr>
            <w:tcW w:w="2799" w:type="dxa"/>
            <w:vAlign w:val="center"/>
          </w:tcPr>
          <w:p w:rsidR="004637E5" w:rsidRPr="005A45BC" w:rsidRDefault="004637E5" w:rsidP="00FC1C6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11" w:type="dxa"/>
          </w:tcPr>
          <w:p w:rsidR="004637E5" w:rsidRPr="005A45BC" w:rsidRDefault="004637E5" w:rsidP="004637E5">
            <w:pPr>
              <w:pStyle w:val="af2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Для избирателей с нарушениями слуха на избирательных участках предоставля</w:t>
            </w:r>
            <w:r>
              <w:rPr>
                <w:sz w:val="28"/>
                <w:szCs w:val="28"/>
              </w:rPr>
              <w:t>лись</w:t>
            </w:r>
            <w:r w:rsidRPr="005A45BC">
              <w:rPr>
                <w:sz w:val="28"/>
                <w:szCs w:val="28"/>
              </w:rPr>
              <w:t xml:space="preserve"> услуги </w:t>
            </w:r>
            <w:proofErr w:type="spellStart"/>
            <w:r w:rsidRPr="005A45BC">
              <w:rPr>
                <w:sz w:val="28"/>
                <w:szCs w:val="28"/>
              </w:rPr>
              <w:t>сурдоперевода</w:t>
            </w:r>
            <w:proofErr w:type="spellEnd"/>
            <w:r w:rsidRPr="005A45BC">
              <w:rPr>
                <w:sz w:val="28"/>
                <w:szCs w:val="28"/>
              </w:rPr>
              <w:t xml:space="preserve"> (в том числе в онлайн</w:t>
            </w:r>
            <w:r>
              <w:rPr>
                <w:sz w:val="28"/>
                <w:szCs w:val="28"/>
              </w:rPr>
              <w:t>-</w:t>
            </w:r>
            <w:r w:rsidRPr="005A45BC">
              <w:rPr>
                <w:sz w:val="28"/>
                <w:szCs w:val="28"/>
              </w:rPr>
              <w:t>режиме) (Да/Нет)</w:t>
            </w:r>
          </w:p>
        </w:tc>
        <w:tc>
          <w:tcPr>
            <w:tcW w:w="2799" w:type="dxa"/>
            <w:vAlign w:val="center"/>
          </w:tcPr>
          <w:p w:rsidR="004637E5" w:rsidRPr="005A45BC" w:rsidRDefault="004637E5" w:rsidP="00FC1C6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637E5" w:rsidRPr="005A45BC" w:rsidTr="00FC1C6C">
        <w:trPr>
          <w:jc w:val="center"/>
        </w:trPr>
        <w:tc>
          <w:tcPr>
            <w:tcW w:w="711" w:type="dxa"/>
          </w:tcPr>
          <w:p w:rsidR="004637E5" w:rsidRPr="005A45BC" w:rsidRDefault="004637E5" w:rsidP="004637E5">
            <w:pPr>
              <w:pStyle w:val="af2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4637E5" w:rsidRPr="005A45BC" w:rsidRDefault="004637E5" w:rsidP="00FC1C6C">
            <w:pPr>
              <w:jc w:val="both"/>
              <w:rPr>
                <w:sz w:val="28"/>
                <w:szCs w:val="28"/>
              </w:rPr>
            </w:pPr>
            <w:r w:rsidRPr="005A45BC">
              <w:rPr>
                <w:sz w:val="28"/>
                <w:szCs w:val="28"/>
              </w:rPr>
              <w:t>Добровольцы (волонтеры) оказыва</w:t>
            </w:r>
            <w:r>
              <w:rPr>
                <w:sz w:val="28"/>
                <w:szCs w:val="28"/>
              </w:rPr>
              <w:t>ли</w:t>
            </w:r>
            <w:r w:rsidRPr="005A45BC">
              <w:rPr>
                <w:sz w:val="28"/>
                <w:szCs w:val="28"/>
              </w:rPr>
              <w:t xml:space="preserve"> помощь избирателям с инвалидностью (Да/Нет)</w:t>
            </w:r>
          </w:p>
        </w:tc>
        <w:tc>
          <w:tcPr>
            <w:tcW w:w="2799" w:type="dxa"/>
            <w:vAlign w:val="center"/>
          </w:tcPr>
          <w:p w:rsidR="004637E5" w:rsidRPr="005A45BC" w:rsidRDefault="004637E5" w:rsidP="00FC1C6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637E5" w:rsidRDefault="004637E5" w:rsidP="004637E5"/>
    <w:p w:rsidR="004637E5" w:rsidRDefault="004637E5" w:rsidP="004637E5"/>
    <w:p w:rsidR="004637E5" w:rsidRDefault="004637E5" w:rsidP="004637E5"/>
    <w:p w:rsidR="004637E5" w:rsidRDefault="004637E5" w:rsidP="004637E5"/>
    <w:p w:rsidR="004637E5" w:rsidRDefault="004637E5" w:rsidP="004637E5"/>
    <w:p w:rsidR="004637E5" w:rsidRDefault="004637E5" w:rsidP="004637E5"/>
    <w:p w:rsidR="004637E5" w:rsidRDefault="004637E5" w:rsidP="004637E5"/>
    <w:p w:rsidR="004637E5" w:rsidRDefault="004637E5" w:rsidP="004637E5"/>
    <w:p w:rsidR="004637E5" w:rsidRDefault="004637E5" w:rsidP="004637E5"/>
    <w:p w:rsidR="004637E5" w:rsidRDefault="004637E5" w:rsidP="004637E5"/>
    <w:p w:rsidR="004637E5" w:rsidRDefault="004637E5" w:rsidP="004637E5"/>
    <w:p w:rsidR="004637E5" w:rsidRDefault="004637E5" w:rsidP="004637E5"/>
    <w:p w:rsidR="004637E5" w:rsidRDefault="004637E5" w:rsidP="004637E5"/>
    <w:p w:rsidR="004637E5" w:rsidRPr="00F07300" w:rsidRDefault="004637E5" w:rsidP="004637E5">
      <w:pPr>
        <w:jc w:val="center"/>
        <w:rPr>
          <w:b/>
          <w:sz w:val="28"/>
          <w:szCs w:val="28"/>
        </w:rPr>
      </w:pPr>
      <w:r w:rsidRPr="00F07300">
        <w:rPr>
          <w:b/>
          <w:sz w:val="28"/>
          <w:szCs w:val="28"/>
        </w:rPr>
        <w:t xml:space="preserve">«Золотой стандарт» по общественному наблюдению </w:t>
      </w:r>
      <w:r>
        <w:rPr>
          <w:b/>
          <w:sz w:val="28"/>
          <w:szCs w:val="28"/>
        </w:rPr>
        <w:t>в Единый день голосования</w:t>
      </w:r>
      <w:r w:rsidRPr="00F07300">
        <w:rPr>
          <w:b/>
          <w:sz w:val="28"/>
          <w:szCs w:val="28"/>
        </w:rPr>
        <w:t xml:space="preserve"> при проведении выборов, назначенных на </w:t>
      </w:r>
      <w:r w:rsidRPr="00F07300">
        <w:rPr>
          <w:b/>
          <w:sz w:val="28"/>
          <w:szCs w:val="28"/>
        </w:rPr>
        <w:br/>
      </w:r>
      <w:r>
        <w:rPr>
          <w:b/>
          <w:sz w:val="28"/>
          <w:szCs w:val="28"/>
        </w:rPr>
        <w:t>8</w:t>
      </w:r>
      <w:r w:rsidRPr="00F073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F07300">
        <w:rPr>
          <w:b/>
          <w:sz w:val="28"/>
          <w:szCs w:val="28"/>
        </w:rPr>
        <w:t xml:space="preserve"> 2024 года</w:t>
      </w:r>
    </w:p>
    <w:p w:rsidR="004637E5" w:rsidRPr="00F07300" w:rsidRDefault="004637E5" w:rsidP="004637E5">
      <w:pPr>
        <w:jc w:val="center"/>
        <w:rPr>
          <w:sz w:val="28"/>
          <w:szCs w:val="28"/>
        </w:rPr>
      </w:pPr>
    </w:p>
    <w:p w:rsidR="004637E5" w:rsidRPr="00F07300" w:rsidRDefault="004637E5" w:rsidP="004637E5">
      <w:pPr>
        <w:jc w:val="center"/>
        <w:rPr>
          <w:sz w:val="28"/>
          <w:szCs w:val="28"/>
        </w:rPr>
      </w:pPr>
      <w:r w:rsidRPr="00F07300">
        <w:rPr>
          <w:sz w:val="28"/>
          <w:szCs w:val="28"/>
        </w:rPr>
        <w:t xml:space="preserve">(голосование </w:t>
      </w:r>
      <w:r>
        <w:rPr>
          <w:sz w:val="28"/>
          <w:szCs w:val="28"/>
        </w:rPr>
        <w:t>8</w:t>
      </w:r>
      <w:r w:rsidRPr="00F073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F07300">
        <w:rPr>
          <w:sz w:val="28"/>
          <w:szCs w:val="28"/>
        </w:rPr>
        <w:t xml:space="preserve"> 2024 года)</w:t>
      </w:r>
    </w:p>
    <w:p w:rsidR="004637E5" w:rsidRPr="00F07300" w:rsidRDefault="004637E5" w:rsidP="004637E5">
      <w:pPr>
        <w:jc w:val="center"/>
        <w:rPr>
          <w:sz w:val="28"/>
          <w:szCs w:val="28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00"/>
        <w:gridCol w:w="2863"/>
      </w:tblGrid>
      <w:tr w:rsidR="004637E5" w:rsidRPr="00F07300" w:rsidTr="00FC1C6C">
        <w:trPr>
          <w:tblHeader/>
          <w:jc w:val="center"/>
        </w:trPr>
        <w:tc>
          <w:tcPr>
            <w:tcW w:w="709" w:type="dxa"/>
            <w:vAlign w:val="center"/>
          </w:tcPr>
          <w:p w:rsidR="004637E5" w:rsidRPr="00F07300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F073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4637E5" w:rsidRPr="00F07300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F07300">
              <w:rPr>
                <w:b/>
              </w:rPr>
              <w:t>Критерии оценки проведения голосования</w:t>
            </w:r>
          </w:p>
        </w:tc>
        <w:tc>
          <w:tcPr>
            <w:tcW w:w="2863" w:type="dxa"/>
            <w:vAlign w:val="center"/>
          </w:tcPr>
          <w:p w:rsidR="004637E5" w:rsidRPr="00F07300" w:rsidRDefault="004637E5" w:rsidP="00FC1C6C">
            <w:pPr>
              <w:jc w:val="center"/>
              <w:rPr>
                <w:b/>
                <w:sz w:val="28"/>
                <w:szCs w:val="28"/>
              </w:rPr>
            </w:pPr>
            <w:r w:rsidRPr="00F07300">
              <w:rPr>
                <w:b/>
              </w:rPr>
              <w:t xml:space="preserve">ВПИСАТЬ </w:t>
            </w:r>
            <w:r w:rsidRPr="00F07300">
              <w:rPr>
                <w:b/>
              </w:rPr>
              <w:br/>
              <w:t>«ДА» ИЛИ «НЕТ»</w:t>
            </w:r>
          </w:p>
        </w:tc>
      </w:tr>
      <w:tr w:rsidR="004637E5" w:rsidRPr="00F07300" w:rsidTr="00FC1C6C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4637E5" w:rsidRPr="00F07300" w:rsidRDefault="004637E5" w:rsidP="00FC1C6C">
            <w:pPr>
              <w:jc w:val="center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Подготовка мест для наблюдателей</w:t>
            </w:r>
          </w:p>
          <w:p w:rsidR="004637E5" w:rsidRPr="00630CC3" w:rsidRDefault="004637E5" w:rsidP="00FC1C6C">
            <w:pPr>
              <w:jc w:val="center"/>
            </w:pPr>
            <w:r w:rsidRPr="00F07300">
              <w:rPr>
                <w:sz w:val="28"/>
                <w:szCs w:val="28"/>
              </w:rPr>
              <w:t xml:space="preserve"> и аккредитованных представителей СМИ</w:t>
            </w:r>
            <w:r w:rsidRPr="00F07300">
              <w:rPr>
                <w:sz w:val="28"/>
                <w:szCs w:val="28"/>
                <w:vertAlign w:val="superscript"/>
              </w:rPr>
              <w:footnoteReference w:id="7"/>
            </w:r>
            <w:r w:rsidRPr="007560AB">
              <w:rPr>
                <w:sz w:val="28"/>
                <w:szCs w:val="28"/>
                <w:vertAlign w:val="superscript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07300">
              <w:rPr>
                <w:sz w:val="28"/>
                <w:szCs w:val="28"/>
                <w:vertAlign w:val="superscript"/>
              </w:rPr>
              <w:footnoteReference w:id="8"/>
            </w:r>
          </w:p>
        </w:tc>
      </w:tr>
      <w:tr w:rsidR="004637E5" w:rsidRPr="00F07300" w:rsidTr="00FC1C6C">
        <w:trPr>
          <w:jc w:val="center"/>
        </w:trPr>
        <w:tc>
          <w:tcPr>
            <w:tcW w:w="709" w:type="dxa"/>
          </w:tcPr>
          <w:p w:rsidR="004637E5" w:rsidRPr="00F07300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В помещении для голосования определены места для наблюдателей и аккредитованных представителей СМИ</w:t>
            </w:r>
          </w:p>
          <w:p w:rsidR="004637E5" w:rsidRPr="00F07300" w:rsidRDefault="004637E5" w:rsidP="00FC1C6C">
            <w:pPr>
              <w:spacing w:after="120"/>
              <w:jc w:val="both"/>
              <w:rPr>
                <w:b/>
              </w:rPr>
            </w:pPr>
            <w:r w:rsidRPr="00F07300">
              <w:rPr>
                <w:sz w:val="28"/>
                <w:szCs w:val="28"/>
              </w:rPr>
              <w:t xml:space="preserve">(отметка Да – </w:t>
            </w:r>
            <w:r>
              <w:rPr>
                <w:sz w:val="28"/>
                <w:szCs w:val="28"/>
              </w:rPr>
              <w:t>определены/отметка Нет – не определены</w:t>
            </w:r>
            <w:r w:rsidRPr="00F07300">
              <w:rPr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4637E5" w:rsidRPr="00F07300" w:rsidRDefault="004637E5" w:rsidP="00FC1C6C">
            <w:pPr>
              <w:jc w:val="center"/>
              <w:rPr>
                <w:b/>
              </w:rPr>
            </w:pPr>
          </w:p>
        </w:tc>
      </w:tr>
      <w:tr w:rsidR="004637E5" w:rsidRPr="00F07300" w:rsidTr="00FC1C6C">
        <w:trPr>
          <w:jc w:val="center"/>
        </w:trPr>
        <w:tc>
          <w:tcPr>
            <w:tcW w:w="709" w:type="dxa"/>
          </w:tcPr>
          <w:p w:rsidR="004637E5" w:rsidRPr="00F07300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Места определены таким образом, чтобы наблюдатели и аккредитованные представители СМИ имели полный обзор действи</w:t>
            </w:r>
            <w:r>
              <w:rPr>
                <w:sz w:val="28"/>
                <w:szCs w:val="28"/>
              </w:rPr>
              <w:t>й</w:t>
            </w:r>
            <w:r w:rsidRPr="00F07300">
              <w:rPr>
                <w:sz w:val="28"/>
                <w:szCs w:val="28"/>
              </w:rPr>
              <w:t xml:space="preserve"> членов </w:t>
            </w:r>
            <w:r>
              <w:rPr>
                <w:sz w:val="28"/>
                <w:szCs w:val="28"/>
              </w:rPr>
              <w:t xml:space="preserve">избирательной </w:t>
            </w:r>
            <w:r w:rsidRPr="00F07300">
              <w:rPr>
                <w:sz w:val="28"/>
                <w:szCs w:val="28"/>
              </w:rPr>
              <w:t xml:space="preserve">комиссии и при этом не нарушалась тайна голосования, отсутствовала возможность контроля за волеизъявлением избирателей, а также </w:t>
            </w:r>
            <w:r w:rsidRPr="00F07300">
              <w:rPr>
                <w:sz w:val="28"/>
                <w:szCs w:val="28"/>
              </w:rPr>
              <w:lastRenderedPageBreak/>
              <w:t>чтобы сохранялась конфиденциальность персональных данных, которые содержатся в списках избирателей</w:t>
            </w:r>
            <w:r>
              <w:rPr>
                <w:sz w:val="28"/>
                <w:szCs w:val="28"/>
              </w:rPr>
              <w:t xml:space="preserve"> </w:t>
            </w:r>
            <w:r w:rsidRPr="007510C8">
              <w:rPr>
                <w:sz w:val="28"/>
                <w:szCs w:val="28"/>
              </w:rPr>
              <w:t>и иных документах, содержащих конфиденциальную информацию</w:t>
            </w:r>
          </w:p>
          <w:p w:rsidR="004637E5" w:rsidRPr="00F07300" w:rsidRDefault="004637E5" w:rsidP="00FC1C6C">
            <w:pPr>
              <w:spacing w:after="120"/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 xml:space="preserve">(отметка Да – </w:t>
            </w:r>
            <w:r>
              <w:rPr>
                <w:sz w:val="28"/>
                <w:szCs w:val="28"/>
              </w:rPr>
              <w:t>соблюдено/отметка Нет – не соблюдено</w:t>
            </w:r>
            <w:r w:rsidRPr="00F07300">
              <w:rPr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4637E5" w:rsidRPr="00F07300" w:rsidRDefault="004637E5" w:rsidP="00FC1C6C">
            <w:pPr>
              <w:jc w:val="center"/>
              <w:rPr>
                <w:b/>
              </w:rPr>
            </w:pPr>
          </w:p>
        </w:tc>
      </w:tr>
      <w:tr w:rsidR="004637E5" w:rsidRPr="00F07300" w:rsidTr="00FC1C6C">
        <w:trPr>
          <w:jc w:val="center"/>
        </w:trPr>
        <w:tc>
          <w:tcPr>
            <w:tcW w:w="709" w:type="dxa"/>
          </w:tcPr>
          <w:p w:rsidR="004637E5" w:rsidRPr="00F07300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Места для наблюдателей и аккредитованных представителей СМИ обозначены специальной отметкой (табличкой) или иным способом, однозначно позволяющим определить указанные места</w:t>
            </w:r>
          </w:p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 xml:space="preserve">(отметка Да – </w:t>
            </w:r>
            <w:r>
              <w:rPr>
                <w:sz w:val="28"/>
                <w:szCs w:val="28"/>
              </w:rPr>
              <w:t>обозначены</w:t>
            </w:r>
            <w:r w:rsidRPr="00F07300">
              <w:rPr>
                <w:sz w:val="28"/>
                <w:szCs w:val="28"/>
              </w:rPr>
              <w:t xml:space="preserve">/отметка Нет – не </w:t>
            </w:r>
            <w:r>
              <w:rPr>
                <w:sz w:val="28"/>
                <w:szCs w:val="28"/>
              </w:rPr>
              <w:t>обозначены</w:t>
            </w:r>
            <w:r w:rsidRPr="00F07300">
              <w:rPr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4637E5" w:rsidRPr="00F07300" w:rsidRDefault="004637E5" w:rsidP="00FC1C6C">
            <w:pPr>
              <w:jc w:val="center"/>
              <w:rPr>
                <w:b/>
              </w:rPr>
            </w:pPr>
          </w:p>
        </w:tc>
      </w:tr>
      <w:tr w:rsidR="004637E5" w:rsidRPr="00F07300" w:rsidTr="00FC1C6C">
        <w:trPr>
          <w:jc w:val="center"/>
        </w:trPr>
        <w:tc>
          <w:tcPr>
            <w:tcW w:w="709" w:type="dxa"/>
          </w:tcPr>
          <w:p w:rsidR="004637E5" w:rsidRPr="00F07300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В поле зрения наблюдателей и аккредитованных представителей СМИ одновременно находятся места выдачи</w:t>
            </w:r>
            <w:r>
              <w:rPr>
                <w:sz w:val="28"/>
                <w:szCs w:val="28"/>
              </w:rPr>
              <w:t xml:space="preserve"> избирательных</w:t>
            </w:r>
            <w:r w:rsidRPr="00F07300">
              <w:rPr>
                <w:sz w:val="28"/>
                <w:szCs w:val="28"/>
              </w:rPr>
              <w:t xml:space="preserve"> бюллетеней, места для тайного голосования, ящики для голосования, технические средства подсчета голосов (при их использовании), увеличенная форма протокола об итогах голосования</w:t>
            </w:r>
          </w:p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 xml:space="preserve">(отметка Да – </w:t>
            </w:r>
            <w:r>
              <w:rPr>
                <w:sz w:val="28"/>
                <w:szCs w:val="28"/>
              </w:rPr>
              <w:t>соблюдено</w:t>
            </w:r>
            <w:r w:rsidRPr="00F07300">
              <w:rPr>
                <w:sz w:val="28"/>
                <w:szCs w:val="28"/>
              </w:rPr>
              <w:t xml:space="preserve">/отметка Нет – не </w:t>
            </w:r>
            <w:r>
              <w:rPr>
                <w:sz w:val="28"/>
                <w:szCs w:val="28"/>
              </w:rPr>
              <w:t>соблюдено</w:t>
            </w:r>
            <w:r w:rsidRPr="00F07300">
              <w:rPr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4637E5" w:rsidRPr="00F07300" w:rsidRDefault="004637E5" w:rsidP="00FC1C6C">
            <w:pPr>
              <w:jc w:val="center"/>
              <w:rPr>
                <w:b/>
              </w:rPr>
            </w:pPr>
          </w:p>
        </w:tc>
      </w:tr>
      <w:tr w:rsidR="004637E5" w:rsidRPr="00F07300" w:rsidTr="00FC1C6C">
        <w:trPr>
          <w:trHeight w:val="601"/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4637E5" w:rsidRPr="00F07300" w:rsidRDefault="004637E5" w:rsidP="00FC1C6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Подготовка помещения для голосования, документов УИК</w:t>
            </w:r>
          </w:p>
        </w:tc>
      </w:tr>
      <w:tr w:rsidR="004637E5" w:rsidRPr="00F07300" w:rsidTr="00FC1C6C">
        <w:trPr>
          <w:jc w:val="center"/>
        </w:trPr>
        <w:tc>
          <w:tcPr>
            <w:tcW w:w="709" w:type="dxa"/>
          </w:tcPr>
          <w:p w:rsidR="004637E5" w:rsidRPr="00F07300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В помещении для голосования имеется список избирателей</w:t>
            </w:r>
          </w:p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(отметка Да – имеется/отметка Нет – не имеется)</w:t>
            </w:r>
          </w:p>
        </w:tc>
        <w:tc>
          <w:tcPr>
            <w:tcW w:w="2863" w:type="dxa"/>
            <w:vAlign w:val="center"/>
          </w:tcPr>
          <w:p w:rsidR="004637E5" w:rsidRPr="00F07300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F07300" w:rsidTr="00FC1C6C">
        <w:trPr>
          <w:jc w:val="center"/>
        </w:trPr>
        <w:tc>
          <w:tcPr>
            <w:tcW w:w="709" w:type="dxa"/>
          </w:tcPr>
          <w:p w:rsidR="004637E5" w:rsidRPr="00F07300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6613FE" w:rsidRDefault="004637E5" w:rsidP="00FC1C6C">
            <w:pPr>
              <w:jc w:val="both"/>
              <w:rPr>
                <w:sz w:val="28"/>
                <w:szCs w:val="28"/>
              </w:rPr>
            </w:pPr>
            <w:r w:rsidRPr="006613FE">
              <w:rPr>
                <w:sz w:val="28"/>
                <w:szCs w:val="28"/>
              </w:rPr>
              <w:t>Избирательные бюллетени оформлены надлежащим образом (имеются подписи двух членов участковой избирательной комиссии; печать</w:t>
            </w:r>
            <w:r>
              <w:rPr>
                <w:sz w:val="28"/>
                <w:szCs w:val="28"/>
              </w:rPr>
              <w:t xml:space="preserve"> </w:t>
            </w:r>
            <w:r w:rsidRPr="006613FE">
              <w:rPr>
                <w:sz w:val="28"/>
                <w:szCs w:val="28"/>
              </w:rPr>
              <w:t>избирательной комиссии; специальный знак (марка)).</w:t>
            </w:r>
          </w:p>
          <w:p w:rsidR="004637E5" w:rsidRPr="006613FE" w:rsidRDefault="004637E5" w:rsidP="00FC1C6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этом</w:t>
            </w:r>
            <w:r w:rsidRPr="006613FE">
              <w:rPr>
                <w:rFonts w:ascii="Times New Roman" w:hAnsi="Times New Roman"/>
                <w:sz w:val="28"/>
                <w:szCs w:val="28"/>
              </w:rPr>
              <w:t xml:space="preserve"> законодательством о выборах установлено, что </w:t>
            </w:r>
            <w:r w:rsidRPr="006613FE">
              <w:rPr>
                <w:rFonts w:ascii="Times New Roman" w:hAnsi="Times New Roman"/>
                <w:bCs/>
                <w:sz w:val="28"/>
                <w:szCs w:val="28"/>
              </w:rPr>
              <w:t>в исключительных случаях допускается изготовление бюллетеней непосредственно участковой комиссией (на избирательных участках, образованных в отдаленных и труднодоступных местностях, на судах,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находящихся в день голосования в плавании,</w:t>
            </w:r>
            <w:r w:rsidRPr="006613FE">
              <w:rPr>
                <w:rFonts w:ascii="Times New Roman" w:hAnsi="Times New Roman"/>
                <w:bCs/>
                <w:sz w:val="28"/>
                <w:szCs w:val="28"/>
              </w:rPr>
              <w:t xml:space="preserve"> полярных станциях, за рубежом и т.д.).</w:t>
            </w:r>
          </w:p>
          <w:p w:rsidR="004637E5" w:rsidRPr="006613FE" w:rsidRDefault="004637E5" w:rsidP="00FC1C6C">
            <w:pPr>
              <w:jc w:val="both"/>
              <w:rPr>
                <w:sz w:val="28"/>
                <w:szCs w:val="28"/>
              </w:rPr>
            </w:pPr>
            <w:r w:rsidRPr="006613FE">
              <w:rPr>
                <w:bCs/>
                <w:sz w:val="28"/>
                <w:szCs w:val="28"/>
              </w:rPr>
              <w:t xml:space="preserve">Уточняется, что в случае самостоятельного изготовления бюллетеней УИК к таким бюллетеням не применяются требования об их защите (водяные </w:t>
            </w:r>
            <w:r w:rsidRPr="006613FE">
              <w:rPr>
                <w:bCs/>
                <w:sz w:val="28"/>
                <w:szCs w:val="28"/>
              </w:rPr>
              <w:lastRenderedPageBreak/>
              <w:t xml:space="preserve">знаки, </w:t>
            </w:r>
            <w:proofErr w:type="spellStart"/>
            <w:r w:rsidRPr="006613FE">
              <w:rPr>
                <w:bCs/>
                <w:sz w:val="28"/>
                <w:szCs w:val="28"/>
              </w:rPr>
              <w:t>микрошрифт</w:t>
            </w:r>
            <w:proofErr w:type="spellEnd"/>
            <w:r w:rsidRPr="006613FE">
              <w:rPr>
                <w:bCs/>
                <w:sz w:val="28"/>
                <w:szCs w:val="28"/>
              </w:rPr>
              <w:t>, защитная сетка, специальный знак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613FE">
              <w:rPr>
                <w:sz w:val="28"/>
                <w:szCs w:val="28"/>
              </w:rPr>
              <w:t>(марка)</w:t>
            </w:r>
            <w:r w:rsidRPr="006613FE">
              <w:rPr>
                <w:bCs/>
                <w:sz w:val="28"/>
                <w:szCs w:val="28"/>
              </w:rPr>
              <w:t>)</w:t>
            </w:r>
          </w:p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6613FE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F07300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F07300" w:rsidTr="00FC1C6C">
        <w:trPr>
          <w:jc w:val="center"/>
        </w:trPr>
        <w:tc>
          <w:tcPr>
            <w:tcW w:w="709" w:type="dxa"/>
          </w:tcPr>
          <w:p w:rsidR="004637E5" w:rsidRPr="00F07300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Помещение для голосования оборудовано кабинами или иными специально оборудованными местами для тайного голосования, оснащенными системой освещения и снабженными письменными принадлежностями, за исключением карандашей</w:t>
            </w:r>
          </w:p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(отметка Да – оборудовано/отметка Нет – не оборудовано)</w:t>
            </w:r>
          </w:p>
        </w:tc>
        <w:tc>
          <w:tcPr>
            <w:tcW w:w="2863" w:type="dxa"/>
            <w:vAlign w:val="center"/>
          </w:tcPr>
          <w:p w:rsidR="004637E5" w:rsidRPr="00F07300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F07300" w:rsidTr="00FC1C6C">
        <w:trPr>
          <w:jc w:val="center"/>
        </w:trPr>
        <w:tc>
          <w:tcPr>
            <w:tcW w:w="709" w:type="dxa"/>
          </w:tcPr>
          <w:p w:rsidR="004637E5" w:rsidRPr="00F07300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 xml:space="preserve">В помещении для голосования размещены стационарные ящики для голосования, изготовленные из прозрачного или полупрозрачного материала </w:t>
            </w:r>
          </w:p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 xml:space="preserve">(отметка Да – </w:t>
            </w:r>
            <w:r>
              <w:rPr>
                <w:sz w:val="28"/>
                <w:szCs w:val="28"/>
              </w:rPr>
              <w:t>размещены/отметка Нет – не размещены</w:t>
            </w:r>
            <w:r w:rsidRPr="00F07300">
              <w:rPr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4637E5" w:rsidRPr="00F07300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F07300" w:rsidTr="00FC1C6C">
        <w:trPr>
          <w:jc w:val="center"/>
        </w:trPr>
        <w:tc>
          <w:tcPr>
            <w:tcW w:w="709" w:type="dxa"/>
          </w:tcPr>
          <w:p w:rsidR="004637E5" w:rsidRPr="00F07300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В помещении для голосования либо непосредственно перед ним оборудован информационный стенд</w:t>
            </w:r>
          </w:p>
          <w:p w:rsidR="004637E5" w:rsidRPr="00F07300" w:rsidRDefault="004637E5" w:rsidP="00FC1C6C">
            <w:pPr>
              <w:jc w:val="both"/>
              <w:rPr>
                <w:sz w:val="28"/>
                <w:szCs w:val="28"/>
              </w:rPr>
            </w:pPr>
            <w:r w:rsidRPr="00F07300">
              <w:rPr>
                <w:sz w:val="28"/>
                <w:szCs w:val="28"/>
              </w:rPr>
              <w:t>(отметка Да – информационный стенд оборудован/</w:t>
            </w:r>
            <w:r w:rsidRPr="00F07300">
              <w:rPr>
                <w:sz w:val="28"/>
                <w:szCs w:val="28"/>
              </w:rPr>
              <w:br/>
              <w:t>отметка Нет – информационный стенд не оборудован)</w:t>
            </w:r>
          </w:p>
        </w:tc>
        <w:tc>
          <w:tcPr>
            <w:tcW w:w="2863" w:type="dxa"/>
            <w:vAlign w:val="center"/>
          </w:tcPr>
          <w:p w:rsidR="004637E5" w:rsidRPr="00F07300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На информационном стенде размещена следующая информация обо всех кандидатах, внесенных в избирательный бюллетень: </w:t>
            </w:r>
          </w:p>
          <w:p w:rsidR="004637E5" w:rsidRPr="002B3E75" w:rsidRDefault="004637E5" w:rsidP="00FC1C6C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83399">
              <w:rPr>
                <w:sz w:val="28"/>
                <w:szCs w:val="28"/>
              </w:rPr>
              <w:t>биографические данные кандидатов в объеме, установленном комиссией, организующей выборы, но не меньшем, чем объем биографических данных, внесенных в бюллетень</w:t>
            </w:r>
            <w:r w:rsidRPr="002B3E75">
              <w:rPr>
                <w:sz w:val="28"/>
                <w:szCs w:val="28"/>
              </w:rPr>
              <w:t xml:space="preserve">;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83399">
              <w:rPr>
                <w:sz w:val="28"/>
                <w:szCs w:val="28"/>
              </w:rPr>
              <w:t xml:space="preserve">если кандидат, список кандидатов выдвинуты избирательным объединением </w:t>
            </w:r>
            <w:r>
              <w:rPr>
                <w:sz w:val="28"/>
                <w:szCs w:val="28"/>
              </w:rPr>
              <w:t>–</w:t>
            </w:r>
            <w:r w:rsidRPr="00283399">
              <w:rPr>
                <w:sz w:val="28"/>
                <w:szCs w:val="28"/>
              </w:rPr>
              <w:t xml:space="preserve"> слова </w:t>
            </w:r>
            <w:r>
              <w:rPr>
                <w:sz w:val="28"/>
                <w:szCs w:val="28"/>
              </w:rPr>
              <w:t>«</w:t>
            </w:r>
            <w:r w:rsidRPr="00283399">
              <w:rPr>
                <w:sz w:val="28"/>
                <w:szCs w:val="28"/>
              </w:rPr>
              <w:t>выдвинут избирательным объединением</w:t>
            </w:r>
            <w:r>
              <w:rPr>
                <w:sz w:val="28"/>
                <w:szCs w:val="28"/>
              </w:rPr>
              <w:t>»</w:t>
            </w:r>
            <w:r w:rsidRPr="00283399">
              <w:rPr>
                <w:sz w:val="28"/>
                <w:szCs w:val="28"/>
              </w:rPr>
              <w:t xml:space="preserve"> с указанием наименования этого избирательного объединения</w:t>
            </w:r>
            <w:r w:rsidRPr="002B3E75">
              <w:rPr>
                <w:sz w:val="28"/>
                <w:szCs w:val="28"/>
              </w:rPr>
              <w:t>;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B3E75">
              <w:rPr>
                <w:sz w:val="28"/>
                <w:szCs w:val="28"/>
              </w:rPr>
              <w:t>если кандидат сам выдвинул свою кандидатуру</w:t>
            </w:r>
            <w:r>
              <w:rPr>
                <w:sz w:val="28"/>
                <w:szCs w:val="28"/>
              </w:rPr>
              <w:t xml:space="preserve"> – </w:t>
            </w:r>
            <w:r w:rsidRPr="002B3E75">
              <w:rPr>
                <w:sz w:val="28"/>
                <w:szCs w:val="28"/>
              </w:rPr>
              <w:t xml:space="preserve"> слово «самовыдвижение»;</w:t>
            </w:r>
          </w:p>
          <w:p w:rsidR="004637E5" w:rsidRPr="002B3E75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83399">
              <w:rPr>
                <w:sz w:val="28"/>
                <w:szCs w:val="28"/>
              </w:rPr>
              <w:t>сведения о доходах и об имуществе кандидатов в объеме, установленном организующей выборы избирательной комиссией</w:t>
            </w:r>
            <w:r w:rsidRPr="002B3E75">
              <w:rPr>
                <w:sz w:val="28"/>
                <w:szCs w:val="28"/>
              </w:rPr>
              <w:t>;</w:t>
            </w:r>
          </w:p>
          <w:p w:rsidR="004637E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- информация о фактах недостоверности представленных кандидатами сведений (если такая информация имеется)</w:t>
            </w:r>
            <w:r>
              <w:rPr>
                <w:sz w:val="28"/>
                <w:szCs w:val="28"/>
              </w:rPr>
              <w:t>.</w:t>
            </w:r>
          </w:p>
          <w:p w:rsidR="004637E5" w:rsidRDefault="004637E5" w:rsidP="00FC1C6C">
            <w:pPr>
              <w:jc w:val="both"/>
              <w:rPr>
                <w:sz w:val="28"/>
                <w:szCs w:val="28"/>
              </w:rPr>
            </w:pPr>
            <w:r w:rsidRPr="00283399">
              <w:rPr>
                <w:sz w:val="28"/>
                <w:szCs w:val="28"/>
              </w:rPr>
              <w:t xml:space="preserve">Если у зарегистрированного кандидата, в том числе </w:t>
            </w:r>
            <w:r w:rsidRPr="00283399">
              <w:rPr>
                <w:sz w:val="28"/>
                <w:szCs w:val="28"/>
              </w:rPr>
              <w:lastRenderedPageBreak/>
              <w:t xml:space="preserve">из списка кандидатов, имелась или имеется судимость, на информационном стенде размещаются сведения о судимости кандидата, а если судимость снята или погашена </w:t>
            </w:r>
            <w:r>
              <w:rPr>
                <w:sz w:val="28"/>
                <w:szCs w:val="28"/>
              </w:rPr>
              <w:t>–</w:t>
            </w:r>
            <w:r w:rsidRPr="00283399">
              <w:rPr>
                <w:sz w:val="28"/>
                <w:szCs w:val="28"/>
              </w:rPr>
              <w:t xml:space="preserve"> также сведения о дате снятия или погашения судимости.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83399">
              <w:rPr>
                <w:sz w:val="28"/>
                <w:szCs w:val="28"/>
              </w:rPr>
              <w:t>Если зарегистрированный кандидат, в том числе в составе списка кандидатов, является кандидатом, аффилированным с иностранным агентом, на информационном стенде размещается информация об этом.</w:t>
            </w:r>
          </w:p>
          <w:p w:rsidR="004637E5" w:rsidRPr="002B3E75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На информационном стенде размещен образец заполненного избирательного бюллетеня, который не должен содержать фамилии зарегистрированных кандидатов, наименования политических партий, выдвинувших зарегистрированных кандидатов.</w:t>
            </w:r>
          </w:p>
          <w:p w:rsidR="004637E5" w:rsidRPr="002B3E75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На информационном стенде размещены извлечения из уголовного и административного законодательства Российской Федерации, устанавливающего ответственность за нарушение избирательных прав граждан Российской Федерации. </w:t>
            </w:r>
          </w:p>
          <w:p w:rsidR="004637E5" w:rsidRPr="002B3E75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На информационном стенде размещена информация о числе избирателей, включенных в список избирателей на данном избирательном участке, в том числе подавших заявления о включении в список избирателей по месту нахождения на данном избирательном участке, о числе избирателей, исключенных из списка избирателей в связи с подачей заявлений о включении в список избирателей по месту нахождения на других избирательных участках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 (отметка Да – информация размещена/отметка Нет – информация не размещена)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В помещении для голосования применяются средства видеонаблюдения и трансляции изображения (за исключением помещений для голосования, находящихся на избирательных участках, образованных в больницах и других медицинских организациях, которые имеют стационарные отделения, в местах содержания под стражей подозреваемых и обвиняемых, других местах временного пребывания, воинских частях, на судах, которые будут находиться в дни голосования </w:t>
            </w:r>
            <w:r w:rsidRPr="002B3E75">
              <w:rPr>
                <w:sz w:val="28"/>
                <w:szCs w:val="28"/>
              </w:rPr>
              <w:lastRenderedPageBreak/>
              <w:t>в плавании, на полярных станциях, а также на избирательных участках, образованных за пределами территории Российской Федерации)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применяются/отметка Нет – не применяются)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В местах для хранения сейф-пакетов с избирательными бюллетенями проголосовавших </w:t>
            </w:r>
            <w:r w:rsidRPr="002B3E7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6</w:t>
            </w:r>
            <w:r w:rsidRPr="002B3E75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7</w:t>
            </w:r>
            <w:r w:rsidRPr="002B3E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2B3E75">
              <w:rPr>
                <w:sz w:val="28"/>
                <w:szCs w:val="28"/>
              </w:rPr>
              <w:t xml:space="preserve"> 2024 года применяются средства видеонаблюдения или </w:t>
            </w:r>
            <w:proofErr w:type="spellStart"/>
            <w:r w:rsidRPr="002B3E75">
              <w:rPr>
                <w:sz w:val="28"/>
                <w:szCs w:val="28"/>
              </w:rPr>
              <w:t>видеорегистрации</w:t>
            </w:r>
            <w:proofErr w:type="spellEnd"/>
            <w:r w:rsidRPr="002B3E75">
              <w:rPr>
                <w:sz w:val="28"/>
                <w:szCs w:val="28"/>
              </w:rPr>
              <w:t xml:space="preserve"> (</w:t>
            </w:r>
            <w:proofErr w:type="spellStart"/>
            <w:r w:rsidRPr="002B3E75">
              <w:rPr>
                <w:sz w:val="28"/>
                <w:szCs w:val="28"/>
              </w:rPr>
              <w:t>видеофиксации</w:t>
            </w:r>
            <w:proofErr w:type="spellEnd"/>
            <w:r w:rsidRPr="002B3E75">
              <w:rPr>
                <w:sz w:val="28"/>
                <w:szCs w:val="28"/>
              </w:rPr>
              <w:t>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применяются/отметка Нет – не применяются)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4637E5" w:rsidRPr="002B3E75" w:rsidRDefault="004637E5" w:rsidP="00FC1C6C">
            <w:pPr>
              <w:keepNext/>
              <w:spacing w:before="120" w:after="120"/>
              <w:jc w:val="center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Организация работы УИК </w:t>
            </w:r>
            <w:r w:rsidRPr="002B3E75">
              <w:rPr>
                <w:b/>
                <w:sz w:val="28"/>
                <w:szCs w:val="28"/>
              </w:rPr>
              <w:t>до начала</w:t>
            </w:r>
            <w:r w:rsidRPr="002B3E75">
              <w:rPr>
                <w:sz w:val="28"/>
                <w:szCs w:val="28"/>
              </w:rPr>
              <w:t xml:space="preserve"> голосования </w:t>
            </w: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Доступ наблюдателя в помещение для голосования обеспечен не менее чем за один час до начала голосования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обеспечен/отметка Нет – не обеспечен)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Внесение данных наблюдателя в список лиц, присутствующих в помещении для голосования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внесены/отметка Нет – не внесены)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Предъявление к осмотру присутствующим пустых стационарных и переносных ящиков для голосования (за исключением случая использования стационарного ящика (стационарных ящиков) для голосования, снабженного специальной опечатываемой заглушкой прорези)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предъявлены к осмотру/отметка Нет – не предъявлены к осмотру)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Опечатывание (опломбирование) пустых переносных и стационарных ящиков для голосования (за исключением случая использования стационарного ящика (стационарных ящиков) для голосования для обеспечения сохранности избирательных бюллетеней)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Переносные ящики для голосования пронумерованы (отметка Да – пронумерованы/отметка Нет – не пронумерованы)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B3E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2B3E75">
              <w:rPr>
                <w:sz w:val="28"/>
                <w:szCs w:val="28"/>
              </w:rPr>
              <w:t xml:space="preserve"> 2024 года проведено тестирование КОИБ, протокол тестирования распечатан и подписан </w:t>
            </w:r>
            <w:r w:rsidRPr="002B3E75">
              <w:rPr>
                <w:sz w:val="28"/>
                <w:szCs w:val="28"/>
              </w:rPr>
              <w:lastRenderedPageBreak/>
              <w:t>председателем, заместителем председателя и секретарем УИК*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тестирование проведено/</w:t>
            </w:r>
            <w:r w:rsidRPr="002B3E75">
              <w:rPr>
                <w:sz w:val="28"/>
                <w:szCs w:val="28"/>
              </w:rPr>
              <w:br/>
              <w:t xml:space="preserve">отметка Нет – </w:t>
            </w:r>
            <w:r>
              <w:rPr>
                <w:sz w:val="28"/>
                <w:szCs w:val="28"/>
              </w:rPr>
              <w:t xml:space="preserve">тестирование </w:t>
            </w:r>
            <w:r w:rsidRPr="002B3E75">
              <w:rPr>
                <w:sz w:val="28"/>
                <w:szCs w:val="28"/>
              </w:rPr>
              <w:t xml:space="preserve">не проведено)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*Только для участков с КОИБ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Перед началом голосования </w:t>
            </w:r>
            <w:r>
              <w:rPr>
                <w:sz w:val="28"/>
                <w:szCs w:val="28"/>
              </w:rPr>
              <w:t>8</w:t>
            </w:r>
            <w:r w:rsidRPr="002B3E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2B3E75">
              <w:rPr>
                <w:sz w:val="28"/>
                <w:szCs w:val="28"/>
              </w:rPr>
              <w:t xml:space="preserve"> 2024 года  операторами КОИБ установлены сканирующие устройства на накопители, опечатаны соединения сканирующих устройств с накопителями для избирательных бюллетеней*</w:t>
            </w:r>
          </w:p>
          <w:p w:rsidR="004637E5" w:rsidRPr="002B3E75" w:rsidRDefault="004637E5" w:rsidP="00FC1C6C">
            <w:pPr>
              <w:ind w:firstLine="2"/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</w:t>
            </w:r>
            <w:proofErr w:type="gramStart"/>
            <w:r w:rsidRPr="002B3E75">
              <w:rPr>
                <w:sz w:val="28"/>
                <w:szCs w:val="28"/>
              </w:rPr>
              <w:t xml:space="preserve"> Д</w:t>
            </w:r>
            <w:proofErr w:type="gramEnd"/>
            <w:r w:rsidRPr="002B3E75">
              <w:rPr>
                <w:sz w:val="28"/>
                <w:szCs w:val="28"/>
              </w:rPr>
              <w:t>а – соблюдено/отметка Нет – не соблюдено)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*Только для участков с КОИБ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Перед началом голосования </w:t>
            </w:r>
            <w:r>
              <w:rPr>
                <w:sz w:val="28"/>
                <w:szCs w:val="28"/>
              </w:rPr>
              <w:t>8</w:t>
            </w:r>
            <w:r w:rsidRPr="002B3E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2B3E75">
              <w:rPr>
                <w:sz w:val="28"/>
                <w:szCs w:val="28"/>
              </w:rPr>
              <w:t xml:space="preserve"> 2024 года контрольные данные о ходе голосования распечатываются и сравниваются с контрольными данными о ходе голосования за предыдущий день голосования (</w:t>
            </w:r>
            <w:r>
              <w:rPr>
                <w:sz w:val="28"/>
                <w:szCs w:val="28"/>
              </w:rPr>
              <w:t>7</w:t>
            </w:r>
            <w:r w:rsidRPr="002B3E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2B3E75">
              <w:rPr>
                <w:sz w:val="28"/>
                <w:szCs w:val="28"/>
              </w:rPr>
              <w:t xml:space="preserve"> 2024 года)*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</w:t>
            </w:r>
            <w:proofErr w:type="gramStart"/>
            <w:r w:rsidRPr="002B3E75">
              <w:rPr>
                <w:sz w:val="28"/>
                <w:szCs w:val="28"/>
              </w:rPr>
              <w:t xml:space="preserve"> Д</w:t>
            </w:r>
            <w:proofErr w:type="gramEnd"/>
            <w:r w:rsidRPr="002B3E75">
              <w:rPr>
                <w:sz w:val="28"/>
                <w:szCs w:val="28"/>
              </w:rPr>
              <w:t>а – соблюдено/отметка Нет – не соблюдено)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*Только для участков с КОИБ 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Председатель УИК перед открытием помещения для голосования</w:t>
            </w:r>
            <w:r>
              <w:rPr>
                <w:sz w:val="28"/>
                <w:szCs w:val="28"/>
              </w:rPr>
              <w:t xml:space="preserve"> 8</w:t>
            </w:r>
            <w:r w:rsidRPr="002B3E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сентября </w:t>
            </w:r>
            <w:r w:rsidRPr="002B3E75">
              <w:rPr>
                <w:sz w:val="28"/>
                <w:szCs w:val="28"/>
              </w:rPr>
              <w:t>2024 года проинформировал членов участковой избирательной комиссии и наблюдателей о числе избирателей, включенных в список избирателей на данном избирательном участке, в том числе подавших заявления о включении в список избирателей по месту нахождения на данном избирательном участке, о числе избирателей, исключенных из списка избирателей в связи с подачей заявлений о включении в список избирателей по месту нахождения на других избирательных участках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4637E5" w:rsidRPr="002B3E75" w:rsidRDefault="004637E5" w:rsidP="00FC1C6C">
            <w:pPr>
              <w:keepNext/>
              <w:spacing w:before="120" w:after="120"/>
              <w:jc w:val="center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Организация голосования </w:t>
            </w:r>
            <w:r w:rsidRPr="002B3E75">
              <w:rPr>
                <w:b/>
                <w:sz w:val="28"/>
                <w:szCs w:val="28"/>
              </w:rPr>
              <w:t>в помещении</w:t>
            </w:r>
            <w:r w:rsidRPr="002B3E75">
              <w:rPr>
                <w:sz w:val="28"/>
                <w:szCs w:val="28"/>
              </w:rPr>
              <w:t xml:space="preserve"> для голосования</w:t>
            </w: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Помещение для голосования открылось для голосования в установленное законом время </w:t>
            </w:r>
            <w:r w:rsidRPr="002B3E75">
              <w:rPr>
                <w:sz w:val="28"/>
                <w:szCs w:val="28"/>
              </w:rPr>
              <w:br/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proofErr w:type="gramStart"/>
            <w:r w:rsidRPr="002B3E75">
              <w:rPr>
                <w:sz w:val="28"/>
                <w:szCs w:val="28"/>
              </w:rPr>
              <w:t>КОИБ переведен в режим голосования «Стационарный»*</w:t>
            </w:r>
            <w:proofErr w:type="gramEnd"/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lastRenderedPageBreak/>
              <w:t>(отметка</w:t>
            </w:r>
            <w:proofErr w:type="gramStart"/>
            <w:r w:rsidRPr="002B3E75">
              <w:rPr>
                <w:sz w:val="28"/>
                <w:szCs w:val="28"/>
              </w:rPr>
              <w:t xml:space="preserve"> Д</w:t>
            </w:r>
            <w:proofErr w:type="gramEnd"/>
            <w:r w:rsidRPr="002B3E75">
              <w:rPr>
                <w:sz w:val="28"/>
                <w:szCs w:val="28"/>
              </w:rPr>
              <w:t>а – соблюдено/отметка Нет – не соблюдено)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*Только для участков с КОИБ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Наблюдатели и аккредитованные представители СМИ допущены к наблюдению за голосованием 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Наблюдателю предоставлена возможность фото- и (или) видеосъемки с учетом соблюдения установленных требований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Нарушения порядка проведения голосования отсутствуют и жалобы (заявления) не подавались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не подавались/отметка Нет – подавались)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В случае наличия поступившие в день голосования жалобы (заявления) рассмотрены УИК своевременно*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</w:t>
            </w:r>
            <w:proofErr w:type="gramStart"/>
            <w:r w:rsidRPr="002B3E75">
              <w:rPr>
                <w:sz w:val="28"/>
                <w:szCs w:val="28"/>
              </w:rPr>
              <w:t xml:space="preserve"> Д</w:t>
            </w:r>
            <w:proofErr w:type="gramEnd"/>
            <w:r w:rsidRPr="002B3E75">
              <w:rPr>
                <w:sz w:val="28"/>
                <w:szCs w:val="28"/>
              </w:rPr>
              <w:t>а – соблюдено/отметка Нет – не соблюдено)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*В случае отсутствия обращений пункт не заполняется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4637E5" w:rsidRPr="002B3E75" w:rsidRDefault="004637E5" w:rsidP="00FC1C6C">
            <w:pPr>
              <w:keepNext/>
              <w:spacing w:before="120" w:after="120"/>
              <w:jc w:val="center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Организация голосования </w:t>
            </w:r>
            <w:r w:rsidRPr="002B3E75">
              <w:rPr>
                <w:b/>
                <w:sz w:val="28"/>
                <w:szCs w:val="28"/>
              </w:rPr>
              <w:t>вне помещения</w:t>
            </w:r>
            <w:r w:rsidRPr="002B3E75">
              <w:rPr>
                <w:sz w:val="28"/>
                <w:szCs w:val="28"/>
              </w:rPr>
              <w:t xml:space="preserve"> для голосования</w:t>
            </w: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Сообщение председателем УИК о выезде членов УИК для проведения голосования вне помещения для голосования не позднее чем за 30 минут до выезда (выхода) </w:t>
            </w:r>
          </w:p>
          <w:p w:rsidR="004637E5" w:rsidRPr="002B3E75" w:rsidRDefault="004637E5" w:rsidP="00FC1C6C">
            <w:pPr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Избирательные бюллетени выдаются под подпись в ведомости члену УИК по числу заявлений (устных обращений) избирателей в выписке из специального реестра и дополнительно не более 5 процентов от этого количества (но не менее двух избирательных бюллетеней).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Реестр заявлений о голосовании вне помещения («на дому») может быть составлен в электронном виде в порядке, установленном ЦИК России</w:t>
            </w:r>
          </w:p>
          <w:p w:rsidR="004637E5" w:rsidRPr="002B3E75" w:rsidRDefault="004637E5" w:rsidP="00FC1C6C">
            <w:pPr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В список избирателей внесена отметка о том, что к соответствующему избирателю выехали (вышли) члены УИК для проведения голосования вне помещения для голосования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(отметка Да – соблюдено/отметка Нет – </w:t>
            </w:r>
            <w:r w:rsidRPr="002B3E75">
              <w:rPr>
                <w:sz w:val="28"/>
                <w:szCs w:val="28"/>
              </w:rPr>
              <w:br/>
              <w:t>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УИК обеспечила не менее чем двум лицам из числа наблюдателей, назначенных разными кандидатами, политическими партиями, выдвинувшими кандидатов, одним из субъектов общественного контроля, равные с проводящими голосование членами УИК возможности прибытия к месту проведения голосования вне помещения для голосования</w:t>
            </w:r>
          </w:p>
          <w:p w:rsidR="004637E5" w:rsidRPr="002B3E75" w:rsidRDefault="004637E5" w:rsidP="00FC1C6C">
            <w:pPr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trHeight w:val="1488"/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При проведении голосования обеспечены условия для соблюдения тайны волеизъявления избирателя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УИК обеспечила голосование вне помещения для голосования только тех избирателей, чьи заявления внесены в реестр заявлений (заверенную выписку из реестра)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(отметка Да – соблюдено/отметка Нет – </w:t>
            </w:r>
            <w:r w:rsidRPr="002B3E75">
              <w:rPr>
                <w:sz w:val="28"/>
                <w:szCs w:val="28"/>
              </w:rPr>
              <w:br/>
              <w:t>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После возвращения выездной группы составлен акт о проведении голосования вне помещения для голосования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Нарушения порядка проведения голосования вне помещения для голосования отсутствуют, жалобы (заявления) не подавались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не подавались/отметка Нет – подавались)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4637E5" w:rsidRPr="002B3E75" w:rsidRDefault="004637E5" w:rsidP="00FC1C6C">
            <w:pPr>
              <w:keepNext/>
              <w:spacing w:before="120" w:after="120"/>
              <w:jc w:val="center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Действия членов УИК при </w:t>
            </w:r>
            <w:r w:rsidRPr="002B3E75">
              <w:rPr>
                <w:b/>
                <w:sz w:val="28"/>
                <w:szCs w:val="28"/>
              </w:rPr>
              <w:t>установлении итогов</w:t>
            </w:r>
            <w:r w:rsidRPr="002B3E75">
              <w:rPr>
                <w:sz w:val="28"/>
                <w:szCs w:val="28"/>
              </w:rPr>
              <w:t xml:space="preserve"> голосования</w:t>
            </w:r>
            <w:r w:rsidRPr="002B3E75">
              <w:rPr>
                <w:sz w:val="28"/>
                <w:szCs w:val="28"/>
              </w:rPr>
              <w:br/>
            </w:r>
            <w:r w:rsidRPr="002B3E75">
              <w:t>(с момента окончания голосования до окончания работы УИК)</w:t>
            </w: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УИК приступила к действиям по подсчету голосов избирателей сразу после окончания голосования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(отметка Да – соблюдено/отметка Нет – не </w:t>
            </w:r>
            <w:r w:rsidRPr="002B3E75">
              <w:rPr>
                <w:sz w:val="28"/>
                <w:szCs w:val="28"/>
              </w:rPr>
              <w:lastRenderedPageBreak/>
              <w:t>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Подсчет и погашение неиспользованных избирательных бюллетеней для голосования проведены до начала работы со списком избирателей. Погашение неиспользованных избирательных бюллетеней осуществляется путем отрезания левого нижнего угла избирательного бюллетеня. Данные внесены в протокол УИК об итогах голосования и увеличенную форму протокола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Оглашено и внесено в протокол УИК об итогах голосования и увеличенную форму протокола число избирательных бюллетеней, полученных УИК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Оглашено и внесено в протокол УИК об итогах голосования и увеличенную форму протокола число избирательных бюллетеней, выданных избирателям, проголосовавшим досрочно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Оглашено и внесено в протокол УИК об итогах голосования и увеличенную форму протокола число избирателей, включенных в список избирателей на момент окончания голосования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Оглашено и внесено в протокол УИК об итогах голосования и увеличенную форму протокола общее число избирательных бюллетеней, выданных избирателям в помещении для голосования </w:t>
            </w:r>
            <w:r>
              <w:rPr>
                <w:sz w:val="28"/>
                <w:szCs w:val="28"/>
              </w:rPr>
              <w:br/>
              <w:t>6</w:t>
            </w:r>
            <w:r w:rsidRPr="002B3E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</w:t>
            </w:r>
            <w:r w:rsidRPr="002B3E75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8</w:t>
            </w:r>
            <w:r w:rsidRPr="002B3E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2B3E75">
              <w:rPr>
                <w:sz w:val="28"/>
                <w:szCs w:val="28"/>
              </w:rPr>
              <w:t xml:space="preserve"> 2024 года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Оглашено и внесено в протокол УИК об итогах голосования и увеличенную форму протокола суммарное число избирательных бюллетеней, выданных избирателям, проголосовавшим вне помещения для голосования</w:t>
            </w:r>
            <w:r w:rsidRPr="002B3E75">
              <w:rPr>
                <w:sz w:val="28"/>
                <w:szCs w:val="28"/>
              </w:rPr>
              <w:br/>
            </w:r>
            <w:r w:rsidRPr="00A720D2">
              <w:rPr>
                <w:sz w:val="28"/>
                <w:szCs w:val="28"/>
              </w:rPr>
              <w:t>6, 7 и 8 сентября</w:t>
            </w:r>
            <w:r>
              <w:rPr>
                <w:sz w:val="28"/>
                <w:szCs w:val="28"/>
              </w:rPr>
              <w:t xml:space="preserve"> </w:t>
            </w:r>
            <w:r w:rsidRPr="002B3E75">
              <w:rPr>
                <w:sz w:val="28"/>
                <w:szCs w:val="28"/>
              </w:rPr>
              <w:t xml:space="preserve">2024 года, а также при голосовании </w:t>
            </w:r>
            <w:r w:rsidRPr="002B3E75">
              <w:rPr>
                <w:sz w:val="28"/>
                <w:szCs w:val="28"/>
              </w:rPr>
              <w:lastRenderedPageBreak/>
              <w:t>с использованием дополнительных возможностей реализации избирательных прав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Список избирателей сброшюрован и убран в сейф или иное специально оборудованное место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4637E5" w:rsidRPr="002B3E75" w:rsidRDefault="004637E5" w:rsidP="00FC1C6C">
            <w:pPr>
              <w:keepNext/>
              <w:spacing w:before="120" w:after="120"/>
              <w:jc w:val="center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Непосредственный </w:t>
            </w:r>
            <w:r w:rsidRPr="002B3E75">
              <w:rPr>
                <w:b/>
                <w:sz w:val="28"/>
                <w:szCs w:val="28"/>
              </w:rPr>
              <w:t>подсчет голосов</w:t>
            </w:r>
            <w:r w:rsidRPr="002B3E75">
              <w:rPr>
                <w:sz w:val="28"/>
                <w:szCs w:val="28"/>
              </w:rPr>
              <w:t xml:space="preserve"> избирателей</w:t>
            </w: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Лицам, присутствующим при непосредственном подсчете голосов избирателей, обеспечен полный обзор действий членов УИК при непосредственном подсчете голосов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Вскрытию каждого сейф-пакета предшествовала проверка его </w:t>
            </w:r>
            <w:proofErr w:type="spellStart"/>
            <w:r w:rsidRPr="002B3E75">
              <w:rPr>
                <w:sz w:val="28"/>
                <w:szCs w:val="28"/>
              </w:rPr>
              <w:t>неповрежденности</w:t>
            </w:r>
            <w:proofErr w:type="spellEnd"/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Вскрытию каждого переносного ящика для голосования предшествовало объявление числа избирателей, проголосовавших с использованием данного переносного ящика для голосования, проверка </w:t>
            </w:r>
            <w:proofErr w:type="spellStart"/>
            <w:r w:rsidRPr="002B3E75">
              <w:rPr>
                <w:sz w:val="28"/>
                <w:szCs w:val="28"/>
              </w:rPr>
              <w:t>неповрежденности</w:t>
            </w:r>
            <w:proofErr w:type="spellEnd"/>
            <w:r w:rsidRPr="002B3E75">
              <w:rPr>
                <w:sz w:val="28"/>
                <w:szCs w:val="28"/>
              </w:rPr>
              <w:t xml:space="preserve"> печатей (пломб) на нем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Сначала произведено вскрытие переносных ящиков для голосования с избирательными бюллетенями, которые заполнили досрочно проголосовавшие избиратели (в случае проведения досрочного голосования), а также избиратели, проголосовавшие вне помещения для голосования </w:t>
            </w:r>
            <w:r>
              <w:rPr>
                <w:sz w:val="28"/>
                <w:szCs w:val="28"/>
              </w:rPr>
              <w:t>8</w:t>
            </w:r>
            <w:r w:rsidRPr="002B3E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2B3E75">
              <w:rPr>
                <w:sz w:val="28"/>
                <w:szCs w:val="28"/>
              </w:rPr>
              <w:t xml:space="preserve"> </w:t>
            </w:r>
            <w:r w:rsidRPr="002B3E75">
              <w:rPr>
                <w:sz w:val="28"/>
                <w:szCs w:val="28"/>
              </w:rPr>
              <w:br/>
              <w:t>2024 года;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затем осуществлен подсчет избирательных бюллетеней, извлеченных из переносных ящиков для голосования и помещенных в сейф-пакеты </w:t>
            </w:r>
            <w:r>
              <w:rPr>
                <w:sz w:val="28"/>
                <w:szCs w:val="28"/>
              </w:rPr>
              <w:br/>
              <w:t>6</w:t>
            </w:r>
            <w:r w:rsidRPr="002B3E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</w:t>
            </w:r>
            <w:r w:rsidRPr="002B3E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2B3E75">
              <w:rPr>
                <w:sz w:val="28"/>
                <w:szCs w:val="28"/>
              </w:rPr>
              <w:t xml:space="preserve"> 2024 года;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затем осуществлено вскрытие сейф-пакетов, содержащих избирательные бюллетени, перемещенные из стационарных ящиков для голосования </w:t>
            </w:r>
            <w:r w:rsidRPr="00A720D2">
              <w:rPr>
                <w:sz w:val="28"/>
                <w:szCs w:val="28"/>
              </w:rPr>
              <w:t>6, 7 сентября</w:t>
            </w:r>
            <w:r>
              <w:rPr>
                <w:sz w:val="28"/>
                <w:szCs w:val="28"/>
              </w:rPr>
              <w:t xml:space="preserve"> </w:t>
            </w:r>
            <w:r w:rsidRPr="002B3E75">
              <w:rPr>
                <w:sz w:val="28"/>
                <w:szCs w:val="28"/>
              </w:rPr>
              <w:t>2024 года;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затем осуществлено вскрытие стационарного </w:t>
            </w:r>
            <w:r w:rsidRPr="002B3E75">
              <w:rPr>
                <w:sz w:val="28"/>
                <w:szCs w:val="28"/>
              </w:rPr>
              <w:lastRenderedPageBreak/>
              <w:t xml:space="preserve">(стационарных) ящика (ящиков) для голосования, который (которые) использовался (использовались) </w:t>
            </w:r>
            <w:r>
              <w:rPr>
                <w:sz w:val="28"/>
                <w:szCs w:val="28"/>
              </w:rPr>
              <w:t>8 сентября</w:t>
            </w:r>
            <w:r w:rsidRPr="002B3E75">
              <w:rPr>
                <w:sz w:val="28"/>
                <w:szCs w:val="28"/>
              </w:rPr>
              <w:t xml:space="preserve"> 2024 года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  <w:vertAlign w:val="superscript"/>
              </w:rPr>
            </w:pPr>
            <w:r w:rsidRPr="002B3E75">
              <w:rPr>
                <w:sz w:val="28"/>
                <w:szCs w:val="28"/>
              </w:rPr>
              <w:t>При вскрытии сейф-пакетов, переносных ящиков для голосования</w:t>
            </w:r>
            <w:r w:rsidRPr="002B3E75">
              <w:rPr>
                <w:i/>
                <w:sz w:val="28"/>
                <w:szCs w:val="28"/>
              </w:rPr>
              <w:t xml:space="preserve"> </w:t>
            </w:r>
            <w:r w:rsidRPr="002B3E75">
              <w:rPr>
                <w:sz w:val="28"/>
                <w:szCs w:val="28"/>
              </w:rPr>
              <w:t>количество бюллетеней установленной формы не превысило количество избирателей, получивших бюллетени, указанного в акте*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</w:t>
            </w:r>
            <w:proofErr w:type="gramStart"/>
            <w:r w:rsidRPr="002B3E75">
              <w:rPr>
                <w:sz w:val="28"/>
                <w:szCs w:val="28"/>
              </w:rPr>
              <w:t xml:space="preserve"> Д</w:t>
            </w:r>
            <w:proofErr w:type="gramEnd"/>
            <w:r w:rsidRPr="002B3E75">
              <w:rPr>
                <w:sz w:val="28"/>
                <w:szCs w:val="28"/>
              </w:rPr>
              <w:t>а – соблюдено/отметка Нет – не соблюдено)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*При голосовании вне помещения для голосования количество бюллетеней установленной формы, обнаруженных в переносном ящике для голосования, не должно превышать количества заявлений избирателей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Члены участковой избирательной комиссии с правом решающего голоса сортировали, раскладывая в отдельные пачки, избирательные бюллетени, извлеченные из переносных и стационарных ящиков для голосования, по голосам, поданным за каждого из зарегистрированных кандидатов.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Одновременное оглашение содержания двух и более избирательных бюллетеней не допускалось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  <w:highlight w:val="cyan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Проводился подсчет рассортированных избирательных бюллетеней установленной формы (в каждой пачке отдельно) по голосам избирателей, поданным за каждого из зарегистрированных кандидатов.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Одновременный подсчет избирательных бюллетеней из разных пачек не допускался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  <w:highlight w:val="cyan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Бюллетени из переносных ящиков для голосования опущены в сканирующее устройство КОИБ*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</w:t>
            </w:r>
            <w:proofErr w:type="gramStart"/>
            <w:r w:rsidRPr="002B3E75">
              <w:rPr>
                <w:sz w:val="28"/>
                <w:szCs w:val="28"/>
              </w:rPr>
              <w:t xml:space="preserve"> Д</w:t>
            </w:r>
            <w:proofErr w:type="gramEnd"/>
            <w:r w:rsidRPr="002B3E75">
              <w:rPr>
                <w:sz w:val="28"/>
                <w:szCs w:val="28"/>
              </w:rPr>
              <w:t>а – соблюдено/отметка Нет – не соблюдено)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*Заполняется только при применении КОИБ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С рассортированными избирательными бюллетенями вправе визуально ознакомиться наблюдатели, иностранные (международные) наблюдатели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Проведена проверка контрольных соотношений данных, внесенных в протокол об итогах голосования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Бюллетени упакованы в отдельные пачки, а затем пачки с избирательными бюллетенями упакованы в общий мешок (коробку), на котором</w:t>
            </w:r>
            <w:r>
              <w:rPr>
                <w:sz w:val="28"/>
                <w:szCs w:val="28"/>
              </w:rPr>
              <w:t xml:space="preserve"> (которой)</w:t>
            </w:r>
            <w:r w:rsidRPr="002B3E75">
              <w:rPr>
                <w:sz w:val="28"/>
                <w:szCs w:val="28"/>
              </w:rPr>
              <w:t xml:space="preserve"> указан номер избирательного участка, общее число всех </w:t>
            </w:r>
            <w:r>
              <w:rPr>
                <w:sz w:val="28"/>
                <w:szCs w:val="28"/>
              </w:rPr>
              <w:t xml:space="preserve">упакованных </w:t>
            </w:r>
            <w:r w:rsidRPr="002B3E75">
              <w:rPr>
                <w:sz w:val="28"/>
                <w:szCs w:val="28"/>
              </w:rPr>
              <w:t xml:space="preserve">избирательных бюллетеней;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при опечатывании мешка (коробки) членам УИК, иным лицам предоставлена возможность проставления своей подписи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На итоговом заседании рассмотрены поступившие в дни голосования жалобы (заявления) о нарушениях, допущенных при голосовании и подсчете голосов избирателей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Члены УИК подписали первый и второй экземпляры протокола УИК об итогах голосования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УИК удовлетворила все заявления о выдаче заверенной копии протокола об итогах голосования 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Данные и подписи лиц, получивших копии протокола УИК об итогах голосования, занесены в соответствующий реестр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Полученная копия протокола УИК об итогах голосования заверена надлежащим образом и </w:t>
            </w:r>
            <w:r w:rsidRPr="002B3E75">
              <w:rPr>
                <w:sz w:val="28"/>
                <w:szCs w:val="28"/>
              </w:rPr>
              <w:lastRenderedPageBreak/>
              <w:t xml:space="preserve">пронумерована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Работа со списком избирателей, подсчет голосов избирателей, итоговое заседание УИК и выдача копий протокола УИК об итогах голосования осуществлялись без перерывов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Выдача заверенных копий протокола УИК об итогах голосования наблюдателям и иным лицам, проводилась в зоне видимости хотя бы одной из камер видеонаблюдения (если видеонаблюдение предусмотрено на избирательном участке)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Получено сообщение о приеме протокола УИК об итогах голосования, доставленного в ТИК, где его данные незамедлительно внесены в увеличенную форму сводной таблицы ТИК с указанием времени внесения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соблюдено/отметка Нет – не соблюдено)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2B3E75">
              <w:rPr>
                <w:sz w:val="28"/>
                <w:szCs w:val="28"/>
              </w:rPr>
              <w:t>алобы (заявления) о нарушениях при голосовании и подсчете голосов рассмотрены УИК своевременно*</w:t>
            </w:r>
            <w:r>
              <w:rPr>
                <w:sz w:val="28"/>
                <w:szCs w:val="28"/>
              </w:rPr>
              <w:t xml:space="preserve"> в</w:t>
            </w:r>
            <w:r w:rsidRPr="002B3E75">
              <w:rPr>
                <w:sz w:val="28"/>
                <w:szCs w:val="28"/>
              </w:rPr>
              <w:t xml:space="preserve"> случае наличия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</w:t>
            </w:r>
            <w:proofErr w:type="gramStart"/>
            <w:r w:rsidRPr="002B3E75">
              <w:rPr>
                <w:sz w:val="28"/>
                <w:szCs w:val="28"/>
              </w:rPr>
              <w:t xml:space="preserve"> Д</w:t>
            </w:r>
            <w:proofErr w:type="gramEnd"/>
            <w:r w:rsidRPr="002B3E75">
              <w:rPr>
                <w:sz w:val="28"/>
                <w:szCs w:val="28"/>
              </w:rPr>
              <w:t>а – соблюдено/отметка Нет – не соблюдено)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*В случае отсутствия жалоб (заявлений) пункт не заполняется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4637E5" w:rsidRPr="002B3E75" w:rsidRDefault="004637E5" w:rsidP="00FC1C6C">
            <w:pPr>
              <w:keepNext/>
              <w:spacing w:before="120" w:after="120"/>
              <w:jc w:val="center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Повторный подсчет голосов</w:t>
            </w: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Составлялся ли протокол УИК об итогах голосования с отметкой «Повторный», «Повторный подсчет голосов»*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</w:t>
            </w:r>
            <w:proofErr w:type="gramStart"/>
            <w:r w:rsidRPr="002B3E75">
              <w:rPr>
                <w:sz w:val="28"/>
                <w:szCs w:val="28"/>
              </w:rPr>
              <w:t xml:space="preserve"> Д</w:t>
            </w:r>
            <w:proofErr w:type="gramEnd"/>
            <w:r w:rsidRPr="002B3E75">
              <w:rPr>
                <w:sz w:val="28"/>
                <w:szCs w:val="28"/>
              </w:rPr>
              <w:t>а – составлялся/отметка Нет – не составлялся)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*В случае отсутствия оснований составлять повторный протокол пункт не заполняется 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4637E5" w:rsidRPr="002B3E75" w:rsidRDefault="004637E5" w:rsidP="00FC1C6C">
            <w:pPr>
              <w:jc w:val="center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Организация общественного наблюдения</w:t>
            </w:r>
            <w:r w:rsidRPr="002B3E75">
              <w:rPr>
                <w:sz w:val="28"/>
                <w:szCs w:val="28"/>
              </w:rPr>
              <w:br/>
              <w:t xml:space="preserve"> в территориальной избирательной комиссии</w:t>
            </w:r>
          </w:p>
        </w:tc>
      </w:tr>
      <w:tr w:rsidR="004637E5" w:rsidRPr="002B3E75" w:rsidTr="00FC1C6C">
        <w:trPr>
          <w:trHeight w:val="1549"/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4637E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В случае получения жалоб (заявлений) на решения, действия (бездействие) УИК они рассмотрены</w:t>
            </w:r>
            <w:r>
              <w:rPr>
                <w:sz w:val="28"/>
                <w:szCs w:val="28"/>
              </w:rPr>
              <w:t>,</w:t>
            </w:r>
            <w:r w:rsidRPr="002B3E75">
              <w:rPr>
                <w:sz w:val="28"/>
                <w:szCs w:val="28"/>
              </w:rPr>
              <w:t xml:space="preserve"> и по ним приняты решения </w:t>
            </w:r>
          </w:p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(отметка Да – рассмотрены и приняты/отметка Нет – не рассмотрены и не приняты)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4637E5" w:rsidRPr="002B3E75" w:rsidRDefault="004637E5" w:rsidP="00FC1C6C">
            <w:pPr>
              <w:keepNext/>
              <w:spacing w:before="120" w:after="120"/>
              <w:jc w:val="center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Организация на избирательных участках доступной среды для людей</w:t>
            </w:r>
            <w:r w:rsidRPr="002B3E75">
              <w:rPr>
                <w:sz w:val="28"/>
                <w:szCs w:val="28"/>
              </w:rPr>
              <w:br/>
              <w:t>с инвалидностью и маломобильных групп граждан</w:t>
            </w: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Имеются ли у избирательной комиссии сведения о наличии в списке избирателей на избирательном участке людей с инвалидностью и маломобильных групп граждан</w:t>
            </w:r>
            <w:r w:rsidRPr="002B3E75">
              <w:rPr>
                <w:rStyle w:val="af6"/>
                <w:sz w:val="28"/>
                <w:szCs w:val="28"/>
              </w:rPr>
              <w:footnoteReference w:id="9"/>
            </w:r>
            <w:r w:rsidRPr="002B3E75">
              <w:rPr>
                <w:sz w:val="28"/>
                <w:szCs w:val="28"/>
              </w:rPr>
              <w:t xml:space="preserve"> (Да/Нет)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10172" w:type="dxa"/>
            <w:gridSpan w:val="3"/>
            <w:vAlign w:val="center"/>
          </w:tcPr>
          <w:p w:rsidR="004637E5" w:rsidRPr="002B3E75" w:rsidRDefault="004637E5" w:rsidP="00FC1C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Далее заполняется, если в пункте 66 выбран ответ «Да»</w:t>
            </w: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Обеспечен беспрепятственный доступ к помещениям для голосования избирателей с инвалидностью и маломобильных граждан: удобные подъездные и пешеходные пути, специальные места для стоянки личного автотранспорта, размещение помещений для голосования на первых этажах зданий либо наличие лифтов с широким проемом дверей, наличие пандусов, настилов, тактильных указателей, достаточное освещение (Да/Нет)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Для слепых и слабовидящих граждан на избирательных участках имеются информационные материалы, выполненные крупным шрифтом и (или) с применением шрифта Брайля, обо всех кандидатах, внесенных в бюллетень для голосования, а также  извлечения из уголовного и административного законодательства Российской Федерации, устанавливающего ответственность за нарушение избирательных прав граждан Российской Федерации (Да/Нет)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Для слепых и слабовидящих граждан в кабинах для тайного голосования имеются средства оптической коррекции (лупы, увеличители и др.), специальные трафареты, дополнительное освещение, стулья (Да/Нет)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 xml:space="preserve">Для избирателей с нарушениями слуха на избирательных участках предоставлялись услуги </w:t>
            </w:r>
            <w:proofErr w:type="spellStart"/>
            <w:r w:rsidRPr="002B3E75">
              <w:rPr>
                <w:sz w:val="28"/>
                <w:szCs w:val="28"/>
              </w:rPr>
              <w:lastRenderedPageBreak/>
              <w:t>сурдоперевода</w:t>
            </w:r>
            <w:proofErr w:type="spellEnd"/>
            <w:r w:rsidRPr="002B3E75">
              <w:rPr>
                <w:sz w:val="28"/>
                <w:szCs w:val="28"/>
              </w:rPr>
              <w:t xml:space="preserve"> (в том числе в онлайн</w:t>
            </w:r>
            <w:r>
              <w:rPr>
                <w:sz w:val="28"/>
                <w:szCs w:val="28"/>
              </w:rPr>
              <w:t>-</w:t>
            </w:r>
            <w:r w:rsidRPr="002B3E75">
              <w:rPr>
                <w:sz w:val="28"/>
                <w:szCs w:val="28"/>
              </w:rPr>
              <w:t>режиме) (Да/Нет)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37E5" w:rsidRPr="002B3E75" w:rsidTr="00FC1C6C">
        <w:trPr>
          <w:jc w:val="center"/>
        </w:trPr>
        <w:tc>
          <w:tcPr>
            <w:tcW w:w="709" w:type="dxa"/>
          </w:tcPr>
          <w:p w:rsidR="004637E5" w:rsidRPr="002B3E75" w:rsidRDefault="004637E5" w:rsidP="004637E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637E5" w:rsidRPr="002B3E75" w:rsidRDefault="004637E5" w:rsidP="00FC1C6C">
            <w:pPr>
              <w:jc w:val="both"/>
              <w:rPr>
                <w:sz w:val="28"/>
                <w:szCs w:val="28"/>
              </w:rPr>
            </w:pPr>
            <w:r w:rsidRPr="002B3E75">
              <w:rPr>
                <w:sz w:val="28"/>
                <w:szCs w:val="28"/>
              </w:rPr>
              <w:t>Добровольцы (волонтеры) оказывали помощь избирателям с инвалидностью (Да/Нет)</w:t>
            </w:r>
          </w:p>
        </w:tc>
        <w:tc>
          <w:tcPr>
            <w:tcW w:w="2863" w:type="dxa"/>
            <w:vAlign w:val="center"/>
          </w:tcPr>
          <w:p w:rsidR="004637E5" w:rsidRPr="002B3E75" w:rsidRDefault="004637E5" w:rsidP="00FC1C6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637E5" w:rsidRPr="002B3E75" w:rsidRDefault="004637E5" w:rsidP="004637E5"/>
    <w:sectPr w:rsidR="004637E5" w:rsidRPr="002B3E75" w:rsidSect="000D3896">
      <w:footerReference w:type="first" r:id="rId9"/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DF" w:rsidRDefault="008727DF" w:rsidP="00567D58">
      <w:r>
        <w:separator/>
      </w:r>
    </w:p>
  </w:endnote>
  <w:endnote w:type="continuationSeparator" w:id="0">
    <w:p w:rsidR="008727DF" w:rsidRDefault="008727DF" w:rsidP="0056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E3" w:rsidRPr="0088663D" w:rsidRDefault="00FE3FE3" w:rsidP="00FE3FE3">
    <w:pPr>
      <w:tabs>
        <w:tab w:val="left" w:pos="2635"/>
      </w:tabs>
      <w:rPr>
        <w:sz w:val="20"/>
        <w:szCs w:val="16"/>
      </w:rPr>
    </w:pPr>
    <w:r w:rsidRPr="0088663D">
      <w:rPr>
        <w:sz w:val="20"/>
        <w:szCs w:val="16"/>
      </w:rPr>
      <w:t>Исп.</w:t>
    </w:r>
    <w:r>
      <w:rPr>
        <w:sz w:val="20"/>
        <w:szCs w:val="16"/>
      </w:rPr>
      <w:t>:</w:t>
    </w:r>
    <w:r w:rsidRPr="0088663D">
      <w:rPr>
        <w:sz w:val="20"/>
        <w:szCs w:val="16"/>
      </w:rPr>
      <w:t xml:space="preserve"> Ниточкин Ф.В.</w:t>
    </w:r>
  </w:p>
  <w:p w:rsidR="00FE3FE3" w:rsidRDefault="00FE3FE3" w:rsidP="00FE3FE3">
    <w:pPr>
      <w:tabs>
        <w:tab w:val="left" w:pos="2635"/>
      </w:tabs>
      <w:rPr>
        <w:sz w:val="20"/>
        <w:szCs w:val="16"/>
      </w:rPr>
    </w:pPr>
    <w:r w:rsidRPr="0088663D">
      <w:rPr>
        <w:sz w:val="20"/>
        <w:szCs w:val="16"/>
      </w:rPr>
      <w:t>Тел.: +7 (917) 529-94-70</w:t>
    </w:r>
  </w:p>
  <w:p w:rsidR="00845E4E" w:rsidRDefault="00845E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DF" w:rsidRDefault="008727DF" w:rsidP="00567D58">
      <w:r>
        <w:separator/>
      </w:r>
    </w:p>
  </w:footnote>
  <w:footnote w:type="continuationSeparator" w:id="0">
    <w:p w:rsidR="008727DF" w:rsidRDefault="008727DF" w:rsidP="00567D58">
      <w:r>
        <w:continuationSeparator/>
      </w:r>
    </w:p>
  </w:footnote>
  <w:footnote w:id="1">
    <w:p w:rsidR="004637E5" w:rsidRDefault="004637E5" w:rsidP="004637E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724D59">
        <w:rPr>
          <w:sz w:val="20"/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3F1856">
        <w:rPr>
          <w:color w:val="000000"/>
          <w:sz w:val="20"/>
          <w:szCs w:val="20"/>
        </w:rPr>
        <w:t>В соответствии с изменениями, внесенными Федеральным законом от 29 мая 2023 года № 184-ФЗ «О внесении изменений в отдельные законодательные акты Российской Федерации».</w:t>
      </w:r>
    </w:p>
  </w:footnote>
  <w:footnote w:id="2">
    <w:p w:rsidR="004637E5" w:rsidRPr="006613FE" w:rsidRDefault="004637E5" w:rsidP="004637E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724D59">
        <w:rPr>
          <w:sz w:val="20"/>
          <w:vertAlign w:val="superscript"/>
        </w:rPr>
        <w:footnoteRef/>
      </w:r>
      <w:r>
        <w:rPr>
          <w:color w:val="000000"/>
          <w:sz w:val="20"/>
          <w:szCs w:val="20"/>
        </w:rPr>
        <w:t xml:space="preserve"> Требования к определению мест для наблюдателей и аккредитованных представителей средств массовой информации, утв. постановлением Центральной избирательной комиссии Российской Федерации от 20 июля </w:t>
      </w:r>
      <w:r>
        <w:rPr>
          <w:color w:val="000000"/>
          <w:sz w:val="20"/>
          <w:szCs w:val="20"/>
        </w:rPr>
        <w:br/>
        <w:t xml:space="preserve">2023 года </w:t>
      </w:r>
      <w:r w:rsidRPr="006613FE">
        <w:rPr>
          <w:color w:val="000000"/>
          <w:sz w:val="20"/>
          <w:szCs w:val="20"/>
        </w:rPr>
        <w:t>№ 124/995-8 (ред. от 28 декабря 2023 года).</w:t>
      </w:r>
    </w:p>
  </w:footnote>
  <w:footnote w:id="3">
    <w:p w:rsidR="004637E5" w:rsidRDefault="004637E5" w:rsidP="004637E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6613FE">
        <w:rPr>
          <w:sz w:val="20"/>
          <w:vertAlign w:val="superscript"/>
        </w:rPr>
        <w:footnoteRef/>
      </w:r>
      <w:r w:rsidRPr="006613FE">
        <w:rPr>
          <w:color w:val="000000"/>
          <w:sz w:val="18"/>
          <w:szCs w:val="20"/>
        </w:rPr>
        <w:t xml:space="preserve"> </w:t>
      </w:r>
      <w:r>
        <w:rPr>
          <w:color w:val="000000"/>
          <w:sz w:val="20"/>
          <w:szCs w:val="20"/>
        </w:rPr>
        <w:t>П</w:t>
      </w:r>
      <w:r w:rsidRPr="000831C0">
        <w:rPr>
          <w:color w:val="000000"/>
          <w:sz w:val="20"/>
          <w:szCs w:val="20"/>
        </w:rPr>
        <w:t xml:space="preserve">ункт </w:t>
      </w:r>
      <w:r>
        <w:rPr>
          <w:color w:val="000000"/>
          <w:sz w:val="20"/>
          <w:szCs w:val="20"/>
        </w:rPr>
        <w:t>14</w:t>
      </w:r>
      <w:r w:rsidRPr="000831C0">
        <w:rPr>
          <w:color w:val="000000"/>
          <w:sz w:val="20"/>
          <w:szCs w:val="20"/>
        </w:rPr>
        <w:t xml:space="preserve"> статьи </w:t>
      </w:r>
      <w:r>
        <w:rPr>
          <w:color w:val="000000"/>
          <w:sz w:val="20"/>
          <w:szCs w:val="20"/>
        </w:rPr>
        <w:t>66</w:t>
      </w:r>
      <w:r w:rsidRPr="000831C0">
        <w:rPr>
          <w:color w:val="000000"/>
          <w:sz w:val="20"/>
          <w:szCs w:val="20"/>
        </w:rPr>
        <w:t xml:space="preserve"> Федерального закона от 10 января 2003 года № 19-ФЗ «О выборах Президента Российской Федерации»</w:t>
      </w:r>
      <w:r>
        <w:rPr>
          <w:color w:val="000000"/>
          <w:sz w:val="20"/>
          <w:szCs w:val="20"/>
        </w:rPr>
        <w:t>.</w:t>
      </w:r>
    </w:p>
  </w:footnote>
  <w:footnote w:id="4">
    <w:p w:rsidR="004637E5" w:rsidRPr="001F368E" w:rsidRDefault="004637E5" w:rsidP="004637E5">
      <w:pPr>
        <w:autoSpaceDE w:val="0"/>
        <w:autoSpaceDN w:val="0"/>
        <w:adjustRightInd w:val="0"/>
        <w:contextualSpacing/>
        <w:jc w:val="both"/>
        <w:rPr>
          <w:bCs/>
        </w:rPr>
      </w:pPr>
      <w:r w:rsidRPr="00DD7AD9">
        <w:rPr>
          <w:rStyle w:val="af6"/>
          <w:sz w:val="20"/>
          <w:szCs w:val="20"/>
        </w:rPr>
        <w:footnoteRef/>
      </w:r>
      <w:r>
        <w:rPr>
          <w:bCs/>
        </w:rPr>
        <w:t xml:space="preserve"> Здесь и далее по </w:t>
      </w:r>
      <w:r w:rsidRPr="006613FE">
        <w:rPr>
          <w:bCs/>
        </w:rPr>
        <w:t>тексту под голосованием с использованием дополнительных возможностей реализации избирательных прав понимается голосование избирателей вне помещения для голосования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местах), и голосование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затруднено.</w:t>
      </w:r>
    </w:p>
    <w:p w:rsidR="004637E5" w:rsidRDefault="004637E5" w:rsidP="004637E5">
      <w:pPr>
        <w:pStyle w:val="af4"/>
      </w:pPr>
    </w:p>
  </w:footnote>
  <w:footnote w:id="5">
    <w:p w:rsidR="004637E5" w:rsidRPr="006B0C7C" w:rsidRDefault="004637E5" w:rsidP="004637E5">
      <w:pPr>
        <w:pStyle w:val="af4"/>
        <w:jc w:val="both"/>
      </w:pPr>
      <w:r w:rsidRPr="006613FE">
        <w:rPr>
          <w:rStyle w:val="af6"/>
        </w:rPr>
        <w:footnoteRef/>
      </w:r>
      <w:r w:rsidRPr="006613FE">
        <w:t xml:space="preserve"> По решению </w:t>
      </w:r>
      <w:r>
        <w:t>ТИК</w:t>
      </w:r>
      <w:r w:rsidRPr="006613FE">
        <w:t>,</w:t>
      </w:r>
      <w:r>
        <w:t xml:space="preserve"> согласованному с соответствующей ИКС РФ, </w:t>
      </w:r>
      <w:r w:rsidRPr="006613FE">
        <w:t>для обеспечения сохранности избирательных бюллетеней может использоваться (могут использоваться) стационарный ящик (стационарные ящики) для голосования при условии, если они снабжены специальной опечатываемой заглушкой прорези для избирательных бюллетеней.</w:t>
      </w:r>
    </w:p>
  </w:footnote>
  <w:footnote w:id="6">
    <w:p w:rsidR="004637E5" w:rsidRPr="00E55DAE" w:rsidRDefault="004637E5" w:rsidP="004637E5">
      <w:pPr>
        <w:pStyle w:val="af4"/>
        <w:jc w:val="both"/>
      </w:pPr>
      <w:r w:rsidRPr="006613FE">
        <w:rPr>
          <w:rStyle w:val="af6"/>
        </w:rPr>
        <w:footnoteRef/>
      </w:r>
      <w:r w:rsidRPr="006613FE">
        <w:t xml:space="preserve"> </w:t>
      </w:r>
      <w:r w:rsidRPr="006613FE">
        <w:rPr>
          <w:color w:val="000000" w:themeColor="text1"/>
        </w:rPr>
        <w:t>Сведения о численности на соответствующей территории избирателей, участников референдума, являющихся инвалидами, представляются на основании сведений, содержащихся в государственной информационной системе «Единая централизованная цифровая платформа в социальной сфере».</w:t>
      </w:r>
    </w:p>
  </w:footnote>
  <w:footnote w:id="7">
    <w:p w:rsidR="004637E5" w:rsidRDefault="004637E5" w:rsidP="004637E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724D59">
        <w:rPr>
          <w:sz w:val="20"/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F55B41">
        <w:rPr>
          <w:color w:val="000000"/>
          <w:sz w:val="20"/>
          <w:szCs w:val="20"/>
        </w:rPr>
        <w:t>В соответствии с изменениями, внесенными Федеральным законом от 29 мая 2023 года № 184-ФЗ «О внесении изменений в отдельные законодательные акты Российской Федерации».</w:t>
      </w:r>
    </w:p>
  </w:footnote>
  <w:footnote w:id="8">
    <w:p w:rsidR="004637E5" w:rsidRPr="00F07300" w:rsidRDefault="004637E5" w:rsidP="004637E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724D59">
        <w:rPr>
          <w:sz w:val="20"/>
          <w:vertAlign w:val="superscript"/>
        </w:rPr>
        <w:footnoteRef/>
      </w:r>
      <w:r>
        <w:rPr>
          <w:color w:val="000000"/>
          <w:sz w:val="20"/>
          <w:szCs w:val="20"/>
        </w:rPr>
        <w:t xml:space="preserve"> Требования к определению мест для наблюдателей и аккредитованных представителей средств массовой информации, утв. постановлением Центральной избирательной комиссии Российской Федерации от 20 июля 2023 года </w:t>
      </w:r>
      <w:r w:rsidRPr="00F07300">
        <w:rPr>
          <w:color w:val="000000"/>
          <w:sz w:val="20"/>
          <w:szCs w:val="20"/>
        </w:rPr>
        <w:t>№ 124/995-8</w:t>
      </w:r>
      <w:r>
        <w:rPr>
          <w:color w:val="000000"/>
          <w:sz w:val="20"/>
          <w:szCs w:val="20"/>
        </w:rPr>
        <w:t>.</w:t>
      </w:r>
    </w:p>
  </w:footnote>
  <w:footnote w:id="9">
    <w:p w:rsidR="004637E5" w:rsidRDefault="004637E5" w:rsidP="004637E5">
      <w:pPr>
        <w:pStyle w:val="af4"/>
      </w:pPr>
      <w:r w:rsidRPr="00F07300">
        <w:rPr>
          <w:rStyle w:val="af6"/>
        </w:rPr>
        <w:footnoteRef/>
      </w:r>
      <w:r w:rsidRPr="00F07300">
        <w:t xml:space="preserve"> </w:t>
      </w:r>
      <w:r w:rsidRPr="00F07300">
        <w:rPr>
          <w:color w:val="000000" w:themeColor="text1"/>
        </w:rPr>
        <w:t>Сведения о численности на соответствующей территории избирателей, участников референдума, являющихся инвалидами, представляются на основании сведений, содержащихся в государственной информационной системе «Единая централизованная цифровая платформа в социальной сфере».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9B9"/>
    <w:multiLevelType w:val="hybridMultilevel"/>
    <w:tmpl w:val="EE2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57FE"/>
    <w:multiLevelType w:val="hybridMultilevel"/>
    <w:tmpl w:val="1A2EABC6"/>
    <w:lvl w:ilvl="0" w:tplc="3026A8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13A72F3"/>
    <w:multiLevelType w:val="hybridMultilevel"/>
    <w:tmpl w:val="30826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8345BF"/>
    <w:multiLevelType w:val="multilevel"/>
    <w:tmpl w:val="F990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3E479D"/>
    <w:multiLevelType w:val="hybridMultilevel"/>
    <w:tmpl w:val="3B50C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A53D23"/>
    <w:multiLevelType w:val="hybridMultilevel"/>
    <w:tmpl w:val="06F2AD08"/>
    <w:lvl w:ilvl="0" w:tplc="56BA8CB8">
      <w:start w:val="3"/>
      <w:numFmt w:val="decimal"/>
      <w:lvlText w:val="%1)"/>
      <w:lvlJc w:val="left"/>
      <w:pPr>
        <w:ind w:left="7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03626"/>
    <w:multiLevelType w:val="hybridMultilevel"/>
    <w:tmpl w:val="530423CA"/>
    <w:lvl w:ilvl="0" w:tplc="81787DCA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3A17B2"/>
    <w:multiLevelType w:val="hybridMultilevel"/>
    <w:tmpl w:val="C242FCFE"/>
    <w:lvl w:ilvl="0" w:tplc="4E00A92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131D60"/>
    <w:multiLevelType w:val="hybridMultilevel"/>
    <w:tmpl w:val="5C603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141BF2"/>
    <w:multiLevelType w:val="hybridMultilevel"/>
    <w:tmpl w:val="E140FF0E"/>
    <w:lvl w:ilvl="0" w:tplc="1E5289E0">
      <w:start w:val="2"/>
      <w:numFmt w:val="decimal"/>
      <w:lvlText w:val="%1."/>
      <w:lvlJc w:val="left"/>
      <w:pPr>
        <w:ind w:left="3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9" w:hanging="360"/>
      </w:pPr>
    </w:lvl>
    <w:lvl w:ilvl="2" w:tplc="0419001B" w:tentative="1">
      <w:start w:val="1"/>
      <w:numFmt w:val="lowerRoman"/>
      <w:lvlText w:val="%3."/>
      <w:lvlJc w:val="right"/>
      <w:pPr>
        <w:ind w:left="4549" w:hanging="180"/>
      </w:pPr>
    </w:lvl>
    <w:lvl w:ilvl="3" w:tplc="0419000F" w:tentative="1">
      <w:start w:val="1"/>
      <w:numFmt w:val="decimal"/>
      <w:lvlText w:val="%4."/>
      <w:lvlJc w:val="left"/>
      <w:pPr>
        <w:ind w:left="5269" w:hanging="360"/>
      </w:pPr>
    </w:lvl>
    <w:lvl w:ilvl="4" w:tplc="04190019" w:tentative="1">
      <w:start w:val="1"/>
      <w:numFmt w:val="lowerLetter"/>
      <w:lvlText w:val="%5."/>
      <w:lvlJc w:val="left"/>
      <w:pPr>
        <w:ind w:left="5989" w:hanging="360"/>
      </w:pPr>
    </w:lvl>
    <w:lvl w:ilvl="5" w:tplc="0419001B" w:tentative="1">
      <w:start w:val="1"/>
      <w:numFmt w:val="lowerRoman"/>
      <w:lvlText w:val="%6."/>
      <w:lvlJc w:val="right"/>
      <w:pPr>
        <w:ind w:left="6709" w:hanging="180"/>
      </w:pPr>
    </w:lvl>
    <w:lvl w:ilvl="6" w:tplc="0419000F" w:tentative="1">
      <w:start w:val="1"/>
      <w:numFmt w:val="decimal"/>
      <w:lvlText w:val="%7."/>
      <w:lvlJc w:val="left"/>
      <w:pPr>
        <w:ind w:left="7429" w:hanging="360"/>
      </w:pPr>
    </w:lvl>
    <w:lvl w:ilvl="7" w:tplc="04190019" w:tentative="1">
      <w:start w:val="1"/>
      <w:numFmt w:val="lowerLetter"/>
      <w:lvlText w:val="%8."/>
      <w:lvlJc w:val="left"/>
      <w:pPr>
        <w:ind w:left="8149" w:hanging="360"/>
      </w:pPr>
    </w:lvl>
    <w:lvl w:ilvl="8" w:tplc="0419001B" w:tentative="1">
      <w:start w:val="1"/>
      <w:numFmt w:val="lowerRoman"/>
      <w:lvlText w:val="%9."/>
      <w:lvlJc w:val="right"/>
      <w:pPr>
        <w:ind w:left="8869" w:hanging="180"/>
      </w:pPr>
    </w:lvl>
  </w:abstractNum>
  <w:abstractNum w:abstractNumId="11">
    <w:nsid w:val="38CC1A88"/>
    <w:multiLevelType w:val="multilevel"/>
    <w:tmpl w:val="F990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1B224B"/>
    <w:multiLevelType w:val="hybridMultilevel"/>
    <w:tmpl w:val="D9DED05E"/>
    <w:lvl w:ilvl="0" w:tplc="D53C01BC">
      <w:start w:val="1"/>
      <w:numFmt w:val="decimal"/>
      <w:lvlText w:val="%1)"/>
      <w:lvlJc w:val="left"/>
      <w:pPr>
        <w:ind w:left="2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69" w:hanging="360"/>
      </w:pPr>
    </w:lvl>
    <w:lvl w:ilvl="2" w:tplc="0419001B" w:tentative="1">
      <w:start w:val="1"/>
      <w:numFmt w:val="lowerRoman"/>
      <w:lvlText w:val="%3."/>
      <w:lvlJc w:val="right"/>
      <w:pPr>
        <w:ind w:left="4189" w:hanging="180"/>
      </w:pPr>
    </w:lvl>
    <w:lvl w:ilvl="3" w:tplc="0419000F" w:tentative="1">
      <w:start w:val="1"/>
      <w:numFmt w:val="decimal"/>
      <w:lvlText w:val="%4."/>
      <w:lvlJc w:val="left"/>
      <w:pPr>
        <w:ind w:left="4909" w:hanging="360"/>
      </w:pPr>
    </w:lvl>
    <w:lvl w:ilvl="4" w:tplc="04190019" w:tentative="1">
      <w:start w:val="1"/>
      <w:numFmt w:val="lowerLetter"/>
      <w:lvlText w:val="%5."/>
      <w:lvlJc w:val="left"/>
      <w:pPr>
        <w:ind w:left="5629" w:hanging="360"/>
      </w:pPr>
    </w:lvl>
    <w:lvl w:ilvl="5" w:tplc="0419001B" w:tentative="1">
      <w:start w:val="1"/>
      <w:numFmt w:val="lowerRoman"/>
      <w:lvlText w:val="%6."/>
      <w:lvlJc w:val="right"/>
      <w:pPr>
        <w:ind w:left="6349" w:hanging="180"/>
      </w:pPr>
    </w:lvl>
    <w:lvl w:ilvl="6" w:tplc="0419000F" w:tentative="1">
      <w:start w:val="1"/>
      <w:numFmt w:val="decimal"/>
      <w:lvlText w:val="%7."/>
      <w:lvlJc w:val="left"/>
      <w:pPr>
        <w:ind w:left="7069" w:hanging="360"/>
      </w:pPr>
    </w:lvl>
    <w:lvl w:ilvl="7" w:tplc="04190019" w:tentative="1">
      <w:start w:val="1"/>
      <w:numFmt w:val="lowerLetter"/>
      <w:lvlText w:val="%8."/>
      <w:lvlJc w:val="left"/>
      <w:pPr>
        <w:ind w:left="7789" w:hanging="360"/>
      </w:pPr>
    </w:lvl>
    <w:lvl w:ilvl="8" w:tplc="041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13">
    <w:nsid w:val="4C3541AD"/>
    <w:multiLevelType w:val="hybridMultilevel"/>
    <w:tmpl w:val="7536F8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077188D"/>
    <w:multiLevelType w:val="hybridMultilevel"/>
    <w:tmpl w:val="3B50C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B5E7E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01D7E"/>
    <w:multiLevelType w:val="hybridMultilevel"/>
    <w:tmpl w:val="40C0805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A22F3F"/>
    <w:multiLevelType w:val="hybridMultilevel"/>
    <w:tmpl w:val="AF840414"/>
    <w:lvl w:ilvl="0" w:tplc="F18C46E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EF117B3"/>
    <w:multiLevelType w:val="hybridMultilevel"/>
    <w:tmpl w:val="B6AC6A9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00496"/>
    <w:multiLevelType w:val="hybridMultilevel"/>
    <w:tmpl w:val="3FB0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56EC6"/>
    <w:multiLevelType w:val="hybridMultilevel"/>
    <w:tmpl w:val="E9ACF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155079B"/>
    <w:multiLevelType w:val="hybridMultilevel"/>
    <w:tmpl w:val="B37A0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B216AD9"/>
    <w:multiLevelType w:val="hybridMultilevel"/>
    <w:tmpl w:val="8CB6C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8"/>
  </w:num>
  <w:num w:numId="5">
    <w:abstractNumId w:val="16"/>
  </w:num>
  <w:num w:numId="6">
    <w:abstractNumId w:val="15"/>
  </w:num>
  <w:num w:numId="7">
    <w:abstractNumId w:val="19"/>
  </w:num>
  <w:num w:numId="8">
    <w:abstractNumId w:val="17"/>
  </w:num>
  <w:num w:numId="9">
    <w:abstractNumId w:val="6"/>
  </w:num>
  <w:num w:numId="10">
    <w:abstractNumId w:val="2"/>
  </w:num>
  <w:num w:numId="11">
    <w:abstractNumId w:val="9"/>
  </w:num>
  <w:num w:numId="12">
    <w:abstractNumId w:val="21"/>
  </w:num>
  <w:num w:numId="13">
    <w:abstractNumId w:val="23"/>
  </w:num>
  <w:num w:numId="14">
    <w:abstractNumId w:val="13"/>
  </w:num>
  <w:num w:numId="15">
    <w:abstractNumId w:val="14"/>
  </w:num>
  <w:num w:numId="16">
    <w:abstractNumId w:val="20"/>
  </w:num>
  <w:num w:numId="17">
    <w:abstractNumId w:val="1"/>
  </w:num>
  <w:num w:numId="18">
    <w:abstractNumId w:val="5"/>
  </w:num>
  <w:num w:numId="19">
    <w:abstractNumId w:val="4"/>
  </w:num>
  <w:num w:numId="20">
    <w:abstractNumId w:val="12"/>
  </w:num>
  <w:num w:numId="21">
    <w:abstractNumId w:val="10"/>
  </w:num>
  <w:num w:numId="22">
    <w:abstractNumId w:val="3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3A"/>
    <w:rsid w:val="0001232C"/>
    <w:rsid w:val="00027EAB"/>
    <w:rsid w:val="000464FC"/>
    <w:rsid w:val="00047A1F"/>
    <w:rsid w:val="00056FA7"/>
    <w:rsid w:val="00062C8A"/>
    <w:rsid w:val="000636FC"/>
    <w:rsid w:val="000661F0"/>
    <w:rsid w:val="00067F6A"/>
    <w:rsid w:val="000813A9"/>
    <w:rsid w:val="000945FB"/>
    <w:rsid w:val="000A3617"/>
    <w:rsid w:val="000B3F7C"/>
    <w:rsid w:val="000B47E8"/>
    <w:rsid w:val="000B4CF3"/>
    <w:rsid w:val="000C01E4"/>
    <w:rsid w:val="000C19B4"/>
    <w:rsid w:val="000C76CE"/>
    <w:rsid w:val="000D3896"/>
    <w:rsid w:val="000D7AC8"/>
    <w:rsid w:val="00110692"/>
    <w:rsid w:val="00131B69"/>
    <w:rsid w:val="001378AE"/>
    <w:rsid w:val="0014208C"/>
    <w:rsid w:val="001569D5"/>
    <w:rsid w:val="00163A8C"/>
    <w:rsid w:val="0017566F"/>
    <w:rsid w:val="00176A15"/>
    <w:rsid w:val="00193B94"/>
    <w:rsid w:val="00193E77"/>
    <w:rsid w:val="00197771"/>
    <w:rsid w:val="001A1414"/>
    <w:rsid w:val="001A1B72"/>
    <w:rsid w:val="001A34C7"/>
    <w:rsid w:val="001B4026"/>
    <w:rsid w:val="001B55ED"/>
    <w:rsid w:val="001C301B"/>
    <w:rsid w:val="001F4EC2"/>
    <w:rsid w:val="0023343F"/>
    <w:rsid w:val="00234F8E"/>
    <w:rsid w:val="00245249"/>
    <w:rsid w:val="0024654E"/>
    <w:rsid w:val="00263C38"/>
    <w:rsid w:val="0026697D"/>
    <w:rsid w:val="00266D6A"/>
    <w:rsid w:val="002708E5"/>
    <w:rsid w:val="00271359"/>
    <w:rsid w:val="00286EA3"/>
    <w:rsid w:val="002A0837"/>
    <w:rsid w:val="002A6B81"/>
    <w:rsid w:val="002B14CB"/>
    <w:rsid w:val="002B1F37"/>
    <w:rsid w:val="002B1F52"/>
    <w:rsid w:val="002B4E15"/>
    <w:rsid w:val="002C1C00"/>
    <w:rsid w:val="002C7CD7"/>
    <w:rsid w:val="002E3DC1"/>
    <w:rsid w:val="002E5E77"/>
    <w:rsid w:val="00302C47"/>
    <w:rsid w:val="00310749"/>
    <w:rsid w:val="003157DD"/>
    <w:rsid w:val="0032461A"/>
    <w:rsid w:val="003277F9"/>
    <w:rsid w:val="00331CC4"/>
    <w:rsid w:val="00335114"/>
    <w:rsid w:val="00344F1C"/>
    <w:rsid w:val="0034683F"/>
    <w:rsid w:val="00397CEA"/>
    <w:rsid w:val="003A73A9"/>
    <w:rsid w:val="003A7772"/>
    <w:rsid w:val="003B0863"/>
    <w:rsid w:val="003B2FA4"/>
    <w:rsid w:val="003B3522"/>
    <w:rsid w:val="003B388B"/>
    <w:rsid w:val="003E1D2E"/>
    <w:rsid w:val="003E5E16"/>
    <w:rsid w:val="003E76C7"/>
    <w:rsid w:val="003F4877"/>
    <w:rsid w:val="00400BA4"/>
    <w:rsid w:val="00417C6E"/>
    <w:rsid w:val="004333E4"/>
    <w:rsid w:val="0043349C"/>
    <w:rsid w:val="00437337"/>
    <w:rsid w:val="0044754B"/>
    <w:rsid w:val="004637E5"/>
    <w:rsid w:val="00464303"/>
    <w:rsid w:val="004717DF"/>
    <w:rsid w:val="00477BDF"/>
    <w:rsid w:val="0048772E"/>
    <w:rsid w:val="00490B79"/>
    <w:rsid w:val="00493E0A"/>
    <w:rsid w:val="00496B81"/>
    <w:rsid w:val="004C6041"/>
    <w:rsid w:val="004D1E21"/>
    <w:rsid w:val="004E63B6"/>
    <w:rsid w:val="004E77BC"/>
    <w:rsid w:val="004F056E"/>
    <w:rsid w:val="004F360F"/>
    <w:rsid w:val="005022AE"/>
    <w:rsid w:val="00502B37"/>
    <w:rsid w:val="0050321F"/>
    <w:rsid w:val="00524668"/>
    <w:rsid w:val="00530C71"/>
    <w:rsid w:val="00530DE8"/>
    <w:rsid w:val="00532CD5"/>
    <w:rsid w:val="0054713F"/>
    <w:rsid w:val="00567D58"/>
    <w:rsid w:val="005731B6"/>
    <w:rsid w:val="005827DC"/>
    <w:rsid w:val="005A3767"/>
    <w:rsid w:val="005C0F78"/>
    <w:rsid w:val="005D02B5"/>
    <w:rsid w:val="00600FF7"/>
    <w:rsid w:val="006025CB"/>
    <w:rsid w:val="006104DC"/>
    <w:rsid w:val="00611961"/>
    <w:rsid w:val="00612E29"/>
    <w:rsid w:val="00622EFB"/>
    <w:rsid w:val="00635E96"/>
    <w:rsid w:val="006410BB"/>
    <w:rsid w:val="00644F9A"/>
    <w:rsid w:val="006535AB"/>
    <w:rsid w:val="00656077"/>
    <w:rsid w:val="00672F89"/>
    <w:rsid w:val="006743D2"/>
    <w:rsid w:val="0068684C"/>
    <w:rsid w:val="006A367B"/>
    <w:rsid w:val="006B2E32"/>
    <w:rsid w:val="006B50E3"/>
    <w:rsid w:val="006C1773"/>
    <w:rsid w:val="006C55A3"/>
    <w:rsid w:val="006C68A1"/>
    <w:rsid w:val="006D2654"/>
    <w:rsid w:val="006D54BD"/>
    <w:rsid w:val="006F2F4B"/>
    <w:rsid w:val="00712051"/>
    <w:rsid w:val="00714831"/>
    <w:rsid w:val="00723166"/>
    <w:rsid w:val="00726354"/>
    <w:rsid w:val="007426F0"/>
    <w:rsid w:val="00744EB3"/>
    <w:rsid w:val="0075413D"/>
    <w:rsid w:val="00774992"/>
    <w:rsid w:val="007760BC"/>
    <w:rsid w:val="00777A02"/>
    <w:rsid w:val="00782B3C"/>
    <w:rsid w:val="00791C9E"/>
    <w:rsid w:val="007A24D6"/>
    <w:rsid w:val="007D023B"/>
    <w:rsid w:val="007D0CE7"/>
    <w:rsid w:val="007D7660"/>
    <w:rsid w:val="007F2356"/>
    <w:rsid w:val="007F6B3F"/>
    <w:rsid w:val="0080151C"/>
    <w:rsid w:val="00811D6C"/>
    <w:rsid w:val="0081296A"/>
    <w:rsid w:val="00834254"/>
    <w:rsid w:val="0083668F"/>
    <w:rsid w:val="00836E40"/>
    <w:rsid w:val="00844B46"/>
    <w:rsid w:val="00845E4E"/>
    <w:rsid w:val="008544B9"/>
    <w:rsid w:val="00860FC1"/>
    <w:rsid w:val="008643DC"/>
    <w:rsid w:val="00865B22"/>
    <w:rsid w:val="008727DF"/>
    <w:rsid w:val="008804A2"/>
    <w:rsid w:val="008813B3"/>
    <w:rsid w:val="00882F33"/>
    <w:rsid w:val="008832DB"/>
    <w:rsid w:val="0088663D"/>
    <w:rsid w:val="00887D5C"/>
    <w:rsid w:val="00892047"/>
    <w:rsid w:val="00892C27"/>
    <w:rsid w:val="008B0954"/>
    <w:rsid w:val="008B6641"/>
    <w:rsid w:val="008C10A6"/>
    <w:rsid w:val="008C5D68"/>
    <w:rsid w:val="008C7941"/>
    <w:rsid w:val="008F20C5"/>
    <w:rsid w:val="008F7113"/>
    <w:rsid w:val="009055A6"/>
    <w:rsid w:val="00905ECF"/>
    <w:rsid w:val="00906F1B"/>
    <w:rsid w:val="00912BA4"/>
    <w:rsid w:val="00932BBD"/>
    <w:rsid w:val="00943E7B"/>
    <w:rsid w:val="009515DA"/>
    <w:rsid w:val="0095440F"/>
    <w:rsid w:val="00960BD1"/>
    <w:rsid w:val="00963CFB"/>
    <w:rsid w:val="0096403E"/>
    <w:rsid w:val="009810D9"/>
    <w:rsid w:val="00981E88"/>
    <w:rsid w:val="0099065A"/>
    <w:rsid w:val="00990B47"/>
    <w:rsid w:val="00995AAE"/>
    <w:rsid w:val="009C0452"/>
    <w:rsid w:val="009C4423"/>
    <w:rsid w:val="009C54A9"/>
    <w:rsid w:val="009C6FA6"/>
    <w:rsid w:val="009D4252"/>
    <w:rsid w:val="009E349F"/>
    <w:rsid w:val="009F02BE"/>
    <w:rsid w:val="00A31765"/>
    <w:rsid w:val="00A3608D"/>
    <w:rsid w:val="00A42277"/>
    <w:rsid w:val="00A5209F"/>
    <w:rsid w:val="00A77706"/>
    <w:rsid w:val="00A77C7E"/>
    <w:rsid w:val="00A827B4"/>
    <w:rsid w:val="00A90016"/>
    <w:rsid w:val="00A946A7"/>
    <w:rsid w:val="00AB046C"/>
    <w:rsid w:val="00AB216F"/>
    <w:rsid w:val="00AB5F92"/>
    <w:rsid w:val="00AB76D1"/>
    <w:rsid w:val="00AC2DB3"/>
    <w:rsid w:val="00AC665D"/>
    <w:rsid w:val="00AE50EE"/>
    <w:rsid w:val="00B130D4"/>
    <w:rsid w:val="00B32910"/>
    <w:rsid w:val="00B658AD"/>
    <w:rsid w:val="00B73B6F"/>
    <w:rsid w:val="00B73C86"/>
    <w:rsid w:val="00B76DFB"/>
    <w:rsid w:val="00B773F4"/>
    <w:rsid w:val="00B802C3"/>
    <w:rsid w:val="00B835C9"/>
    <w:rsid w:val="00B86FE5"/>
    <w:rsid w:val="00B92DAB"/>
    <w:rsid w:val="00BB2E47"/>
    <w:rsid w:val="00BB6229"/>
    <w:rsid w:val="00BC5555"/>
    <w:rsid w:val="00BE46EA"/>
    <w:rsid w:val="00C024F4"/>
    <w:rsid w:val="00C03B3F"/>
    <w:rsid w:val="00C22F1C"/>
    <w:rsid w:val="00C23B14"/>
    <w:rsid w:val="00C26099"/>
    <w:rsid w:val="00C4178F"/>
    <w:rsid w:val="00C451BA"/>
    <w:rsid w:val="00C45E3E"/>
    <w:rsid w:val="00C50C2F"/>
    <w:rsid w:val="00C53D02"/>
    <w:rsid w:val="00C54691"/>
    <w:rsid w:val="00C55E93"/>
    <w:rsid w:val="00C62C2A"/>
    <w:rsid w:val="00CA1766"/>
    <w:rsid w:val="00CC18BA"/>
    <w:rsid w:val="00CD02BB"/>
    <w:rsid w:val="00CD4BB3"/>
    <w:rsid w:val="00CE3544"/>
    <w:rsid w:val="00CE5ABF"/>
    <w:rsid w:val="00D10176"/>
    <w:rsid w:val="00D10624"/>
    <w:rsid w:val="00D10A3F"/>
    <w:rsid w:val="00D20EE6"/>
    <w:rsid w:val="00D2185A"/>
    <w:rsid w:val="00D341C2"/>
    <w:rsid w:val="00D46455"/>
    <w:rsid w:val="00D51DD6"/>
    <w:rsid w:val="00D65B7B"/>
    <w:rsid w:val="00D74B0A"/>
    <w:rsid w:val="00D75E7F"/>
    <w:rsid w:val="00D776ED"/>
    <w:rsid w:val="00D87FBE"/>
    <w:rsid w:val="00DA004C"/>
    <w:rsid w:val="00DB3BAA"/>
    <w:rsid w:val="00DC2E66"/>
    <w:rsid w:val="00DD220C"/>
    <w:rsid w:val="00DD4AB6"/>
    <w:rsid w:val="00DD64BF"/>
    <w:rsid w:val="00DD6CCB"/>
    <w:rsid w:val="00DF3F0D"/>
    <w:rsid w:val="00DF5E83"/>
    <w:rsid w:val="00E004D2"/>
    <w:rsid w:val="00E04ED0"/>
    <w:rsid w:val="00E12CF7"/>
    <w:rsid w:val="00E204D3"/>
    <w:rsid w:val="00E20C5B"/>
    <w:rsid w:val="00E46C33"/>
    <w:rsid w:val="00E5163B"/>
    <w:rsid w:val="00E617F7"/>
    <w:rsid w:val="00E706BA"/>
    <w:rsid w:val="00E74445"/>
    <w:rsid w:val="00E876D5"/>
    <w:rsid w:val="00E9038C"/>
    <w:rsid w:val="00EB0790"/>
    <w:rsid w:val="00EB21D4"/>
    <w:rsid w:val="00EB6489"/>
    <w:rsid w:val="00EB65F5"/>
    <w:rsid w:val="00EE3EA1"/>
    <w:rsid w:val="00EF52BA"/>
    <w:rsid w:val="00F06171"/>
    <w:rsid w:val="00F146CC"/>
    <w:rsid w:val="00F22E8B"/>
    <w:rsid w:val="00F24368"/>
    <w:rsid w:val="00F26BB5"/>
    <w:rsid w:val="00F30712"/>
    <w:rsid w:val="00F43AE6"/>
    <w:rsid w:val="00F443BD"/>
    <w:rsid w:val="00F53C33"/>
    <w:rsid w:val="00F570A4"/>
    <w:rsid w:val="00F613E5"/>
    <w:rsid w:val="00F62259"/>
    <w:rsid w:val="00F71222"/>
    <w:rsid w:val="00F71A22"/>
    <w:rsid w:val="00F722A5"/>
    <w:rsid w:val="00F7727E"/>
    <w:rsid w:val="00F95EE8"/>
    <w:rsid w:val="00FA1B11"/>
    <w:rsid w:val="00FA6494"/>
    <w:rsid w:val="00FC00F7"/>
    <w:rsid w:val="00FC028D"/>
    <w:rsid w:val="00FC4316"/>
    <w:rsid w:val="00FC6A16"/>
    <w:rsid w:val="00FD4A6E"/>
    <w:rsid w:val="00FD7D79"/>
    <w:rsid w:val="00FE183A"/>
    <w:rsid w:val="00F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4637E5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rsid w:val="004637E5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rsid w:val="004637E5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0"/>
    <w:rsid w:val="004637E5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link w:val="50"/>
    <w:rsid w:val="004637E5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rsid w:val="004637E5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E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E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C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66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8684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7135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7135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7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713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71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BB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156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344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163A8C"/>
    <w:rPr>
      <w:color w:val="800080" w:themeColor="followedHyperlink"/>
      <w:u w:val="single"/>
    </w:rPr>
  </w:style>
  <w:style w:type="paragraph" w:styleId="af2">
    <w:name w:val="List Paragraph"/>
    <w:aliases w:val="Ненумерованный список,Use Case List Paragraph,Bullet List,FooterText,numbered,Paragraphe de liste1,lp1,Содержание. 2 уровень,Заговок Марина,1,UL"/>
    <w:basedOn w:val="a"/>
    <w:link w:val="af3"/>
    <w:uiPriority w:val="34"/>
    <w:qFormat/>
    <w:rsid w:val="00B329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footnote text"/>
    <w:basedOn w:val="a"/>
    <w:link w:val="af5"/>
    <w:uiPriority w:val="99"/>
    <w:rsid w:val="00B3291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329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B32910"/>
    <w:rPr>
      <w:vertAlign w:val="superscript"/>
    </w:rPr>
  </w:style>
  <w:style w:type="character" w:customStyle="1" w:styleId="10">
    <w:name w:val="Заголовок 1 Знак"/>
    <w:basedOn w:val="a0"/>
    <w:link w:val="1"/>
    <w:rsid w:val="004637E5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637E5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637E5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637E5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37E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4637E5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4637E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next w:val="a"/>
    <w:link w:val="af8"/>
    <w:rsid w:val="004637E5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8">
    <w:name w:val="Название Знак"/>
    <w:basedOn w:val="a0"/>
    <w:link w:val="af7"/>
    <w:rsid w:val="004637E5"/>
    <w:rPr>
      <w:rFonts w:ascii="Calibri" w:eastAsia="Calibri" w:hAnsi="Calibri" w:cs="Calibri"/>
      <w:b/>
      <w:sz w:val="72"/>
      <w:szCs w:val="72"/>
      <w:lang w:eastAsia="ru-RU"/>
    </w:rPr>
  </w:style>
  <w:style w:type="paragraph" w:styleId="af9">
    <w:name w:val="Subtitle"/>
    <w:basedOn w:val="a"/>
    <w:next w:val="a"/>
    <w:link w:val="afa"/>
    <w:rsid w:val="004637E5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4637E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3">
    <w:name w:val="Абзац списка Знак"/>
    <w:aliases w:val="Ненумерованный список Знак,Use Case List Paragraph Знак,Bullet List Знак,FooterText Знак,numbered Знак,Paragraphe de liste1 Знак,lp1 Знак,Содержание. 2 уровень Знак,Заговок Марина Знак,1 Знак,UL Знак"/>
    <w:link w:val="af2"/>
    <w:uiPriority w:val="34"/>
    <w:qFormat/>
    <w:locked/>
    <w:rsid w:val="004637E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4637E5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rsid w:val="004637E5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rsid w:val="004637E5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0"/>
    <w:rsid w:val="004637E5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link w:val="50"/>
    <w:rsid w:val="004637E5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rsid w:val="004637E5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E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E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C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66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8684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7135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7135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7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713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71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BB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156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344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163A8C"/>
    <w:rPr>
      <w:color w:val="800080" w:themeColor="followedHyperlink"/>
      <w:u w:val="single"/>
    </w:rPr>
  </w:style>
  <w:style w:type="paragraph" w:styleId="af2">
    <w:name w:val="List Paragraph"/>
    <w:aliases w:val="Ненумерованный список,Use Case List Paragraph,Bullet List,FooterText,numbered,Paragraphe de liste1,lp1,Содержание. 2 уровень,Заговок Марина,1,UL"/>
    <w:basedOn w:val="a"/>
    <w:link w:val="af3"/>
    <w:uiPriority w:val="34"/>
    <w:qFormat/>
    <w:rsid w:val="00B329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footnote text"/>
    <w:basedOn w:val="a"/>
    <w:link w:val="af5"/>
    <w:uiPriority w:val="99"/>
    <w:rsid w:val="00B3291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329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B32910"/>
    <w:rPr>
      <w:vertAlign w:val="superscript"/>
    </w:rPr>
  </w:style>
  <w:style w:type="character" w:customStyle="1" w:styleId="10">
    <w:name w:val="Заголовок 1 Знак"/>
    <w:basedOn w:val="a0"/>
    <w:link w:val="1"/>
    <w:rsid w:val="004637E5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637E5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637E5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637E5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37E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4637E5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4637E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next w:val="a"/>
    <w:link w:val="af8"/>
    <w:rsid w:val="004637E5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8">
    <w:name w:val="Название Знак"/>
    <w:basedOn w:val="a0"/>
    <w:link w:val="af7"/>
    <w:rsid w:val="004637E5"/>
    <w:rPr>
      <w:rFonts w:ascii="Calibri" w:eastAsia="Calibri" w:hAnsi="Calibri" w:cs="Calibri"/>
      <w:b/>
      <w:sz w:val="72"/>
      <w:szCs w:val="72"/>
      <w:lang w:eastAsia="ru-RU"/>
    </w:rPr>
  </w:style>
  <w:style w:type="paragraph" w:styleId="af9">
    <w:name w:val="Subtitle"/>
    <w:basedOn w:val="a"/>
    <w:next w:val="a"/>
    <w:link w:val="afa"/>
    <w:rsid w:val="004637E5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4637E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3">
    <w:name w:val="Абзац списка Знак"/>
    <w:aliases w:val="Ненумерованный список Знак,Use Case List Paragraph Знак,Bullet List Знак,FooterText Знак,numbered Знак,Paragraphe de liste1 Знак,lp1 Знак,Содержание. 2 уровень Знак,Заговок Марина Знак,1 Знак,UL Знак"/>
    <w:link w:val="af2"/>
    <w:uiPriority w:val="34"/>
    <w:qFormat/>
    <w:locked/>
    <w:rsid w:val="004637E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96AB-EB4B-4A95-94DA-70FC70B2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6152</Words>
  <Characters>35068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Милена Сергеевна</dc:creator>
  <cp:lastModifiedBy>RePack by Diakov</cp:lastModifiedBy>
  <cp:revision>2</cp:revision>
  <cp:lastPrinted>2024-02-28T11:13:00Z</cp:lastPrinted>
  <dcterms:created xsi:type="dcterms:W3CDTF">2024-08-27T11:43:00Z</dcterms:created>
  <dcterms:modified xsi:type="dcterms:W3CDTF">2024-08-27T11:43:00Z</dcterms:modified>
</cp:coreProperties>
</file>